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51" w:rsidRPr="008B0467" w:rsidRDefault="007D6A75" w:rsidP="008B0467">
      <w:pPr>
        <w:pBdr>
          <w:bottom w:val="single" w:sz="12" w:space="1" w:color="auto"/>
        </w:pBdr>
        <w:spacing w:after="120"/>
        <w:rPr>
          <w:rFonts w:ascii="Palatino" w:hAnsi="Palatino"/>
          <w:b/>
          <w:sz w:val="36"/>
          <w:szCs w:val="36"/>
        </w:rPr>
      </w:pPr>
      <w:r w:rsidRPr="008B0467">
        <w:rPr>
          <w:rFonts w:ascii="Palatino" w:hAnsi="Palatino"/>
          <w:b/>
          <w:sz w:val="36"/>
          <w:szCs w:val="36"/>
        </w:rPr>
        <w:t>VOLLEY</w:t>
      </w:r>
      <w:r w:rsidR="00227272">
        <w:rPr>
          <w:rFonts w:ascii="Palatino" w:hAnsi="Palatino"/>
          <w:b/>
          <w:sz w:val="36"/>
          <w:szCs w:val="36"/>
        </w:rPr>
        <w:t>BALL – Day 6</w:t>
      </w:r>
    </w:p>
    <w:p w:rsidR="004C3551" w:rsidRPr="008B0467" w:rsidRDefault="004C3551" w:rsidP="008B0467">
      <w:pPr>
        <w:spacing w:after="120"/>
        <w:rPr>
          <w:rFonts w:ascii="Palatino" w:hAnsi="Palatino"/>
          <w:sz w:val="28"/>
          <w:szCs w:val="28"/>
        </w:rPr>
      </w:pPr>
      <w:r w:rsidRPr="008B0467">
        <w:rPr>
          <w:rFonts w:ascii="Palatino" w:hAnsi="Palatino"/>
          <w:b/>
          <w:sz w:val="28"/>
          <w:szCs w:val="28"/>
        </w:rPr>
        <w:t>Skill</w:t>
      </w:r>
      <w:r w:rsidR="00227272">
        <w:rPr>
          <w:rFonts w:ascii="Palatino" w:hAnsi="Palatino"/>
          <w:b/>
          <w:sz w:val="28"/>
          <w:szCs w:val="28"/>
        </w:rPr>
        <w:t>(s)</w:t>
      </w:r>
      <w:r w:rsidRPr="008B0467">
        <w:rPr>
          <w:rFonts w:ascii="Palatino" w:hAnsi="Palatino"/>
          <w:b/>
          <w:sz w:val="28"/>
          <w:szCs w:val="28"/>
        </w:rPr>
        <w:t>:</w:t>
      </w:r>
      <w:r w:rsidR="00A12FE9">
        <w:rPr>
          <w:rFonts w:ascii="Palatino" w:hAnsi="Palatino"/>
          <w:sz w:val="28"/>
          <w:szCs w:val="28"/>
        </w:rPr>
        <w:t xml:space="preserve"> Pass</w:t>
      </w:r>
      <w:r w:rsidR="00227272">
        <w:rPr>
          <w:rFonts w:ascii="Palatino" w:hAnsi="Palatino"/>
          <w:sz w:val="28"/>
          <w:szCs w:val="28"/>
        </w:rPr>
        <w:t>ing</w:t>
      </w:r>
      <w:r w:rsidR="00A12FE9">
        <w:rPr>
          <w:rFonts w:ascii="Palatino" w:hAnsi="Palatino"/>
          <w:sz w:val="28"/>
          <w:szCs w:val="28"/>
        </w:rPr>
        <w:t>, Set</w:t>
      </w:r>
      <w:r w:rsidR="00227272">
        <w:rPr>
          <w:rFonts w:ascii="Palatino" w:hAnsi="Palatino"/>
          <w:sz w:val="28"/>
          <w:szCs w:val="28"/>
        </w:rPr>
        <w:t>ting, Serving, Spiking</w:t>
      </w: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sz w:val="20"/>
          <w:szCs w:val="20"/>
        </w:rPr>
      </w:pPr>
      <w:r w:rsidRPr="008B0467">
        <w:rPr>
          <w:rFonts w:ascii="Palatino" w:hAnsi="Palatino"/>
          <w:b/>
          <w:sz w:val="20"/>
          <w:szCs w:val="20"/>
        </w:rPr>
        <w:t>Introduction:</w:t>
      </w:r>
      <w:r w:rsidR="008B0467">
        <w:rPr>
          <w:rFonts w:ascii="Palatino" w:hAnsi="Palatino"/>
          <w:sz w:val="20"/>
          <w:szCs w:val="20"/>
        </w:rPr>
        <w:t xml:space="preserve"> </w:t>
      </w:r>
      <w:r w:rsidR="00A12FE9">
        <w:rPr>
          <w:rFonts w:ascii="Palatino" w:hAnsi="Palatino"/>
          <w:sz w:val="20"/>
          <w:szCs w:val="20"/>
        </w:rPr>
        <w:t>A regulation volleyball game is played with six team members on each side of the net. Each volley is started with a serve. For our purposes, we will use more than six people per side.</w:t>
      </w:r>
    </w:p>
    <w:p w:rsidR="004C3551" w:rsidRPr="008B0467" w:rsidRDefault="004C3551" w:rsidP="004C3551">
      <w:pPr>
        <w:rPr>
          <w:rFonts w:ascii="Palatino" w:hAnsi="Palatino"/>
          <w:sz w:val="20"/>
          <w:szCs w:val="20"/>
        </w:rPr>
      </w:pPr>
    </w:p>
    <w:p w:rsidR="004C3551" w:rsidRPr="008B0467" w:rsidRDefault="004C3551" w:rsidP="004C3551">
      <w:pPr>
        <w:ind w:left="720"/>
        <w:rPr>
          <w:rFonts w:ascii="Palatino" w:hAnsi="Palatino"/>
          <w:sz w:val="20"/>
          <w:szCs w:val="20"/>
        </w:rPr>
      </w:pPr>
      <w:r w:rsidRPr="008B0467">
        <w:rPr>
          <w:rFonts w:ascii="Palatino" w:hAnsi="Palatino"/>
          <w:b/>
          <w:sz w:val="20"/>
          <w:szCs w:val="20"/>
        </w:rPr>
        <w:t>Individual Practice:</w:t>
      </w:r>
      <w:r w:rsidRPr="008B0467">
        <w:rPr>
          <w:rFonts w:ascii="Palatino" w:hAnsi="Palatino"/>
          <w:sz w:val="20"/>
          <w:szCs w:val="20"/>
        </w:rPr>
        <w:t xml:space="preserve"> </w:t>
      </w:r>
      <w:r w:rsidR="0086109D">
        <w:rPr>
          <w:rFonts w:ascii="Palatino" w:hAnsi="Palatino"/>
          <w:sz w:val="20"/>
          <w:szCs w:val="20"/>
        </w:rPr>
        <w:t xml:space="preserve">In personal space, students </w:t>
      </w:r>
      <w:r w:rsidR="00A12FE9">
        <w:rPr>
          <w:rFonts w:ascii="Palatino" w:hAnsi="Palatino"/>
          <w:sz w:val="20"/>
          <w:szCs w:val="20"/>
        </w:rPr>
        <w:t>can work with a partner to practice the skills previously learned in the unit – passing, setting, and spiking. Students can also practice serving, in personal space, against a wall.</w:t>
      </w: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sz w:val="20"/>
          <w:szCs w:val="20"/>
        </w:rPr>
      </w:pPr>
      <w:r w:rsidRPr="008B0467">
        <w:rPr>
          <w:rFonts w:ascii="Palatino" w:hAnsi="Palatino"/>
          <w:b/>
          <w:sz w:val="20"/>
          <w:szCs w:val="20"/>
        </w:rPr>
        <w:t xml:space="preserve">Activity: </w:t>
      </w:r>
      <w:r w:rsidR="00227272" w:rsidRPr="00227272">
        <w:rPr>
          <w:rFonts w:ascii="Palatino" w:hAnsi="Palatino"/>
          <w:sz w:val="20"/>
          <w:szCs w:val="20"/>
        </w:rPr>
        <w:t>Modifie</w:t>
      </w:r>
      <w:r w:rsidR="00227272">
        <w:rPr>
          <w:rFonts w:ascii="Palatino" w:hAnsi="Palatino"/>
          <w:sz w:val="20"/>
          <w:szCs w:val="20"/>
        </w:rPr>
        <w:t xml:space="preserve">d </w:t>
      </w:r>
      <w:r w:rsidR="00A12FE9">
        <w:rPr>
          <w:rFonts w:ascii="Palatino" w:hAnsi="Palatino"/>
          <w:sz w:val="20"/>
          <w:szCs w:val="20"/>
        </w:rPr>
        <w:t>Volleyball Game</w:t>
      </w:r>
    </w:p>
    <w:p w:rsidR="004C3551" w:rsidRPr="008B0467" w:rsidRDefault="004C3551" w:rsidP="004C3551">
      <w:pPr>
        <w:rPr>
          <w:rFonts w:ascii="Palatino" w:hAnsi="Palatino"/>
          <w:sz w:val="20"/>
          <w:szCs w:val="20"/>
        </w:rPr>
      </w:pPr>
    </w:p>
    <w:p w:rsidR="004C3551" w:rsidRDefault="00A12FE9" w:rsidP="004C3551">
      <w:pPr>
        <w:rPr>
          <w:rFonts w:ascii="Palatino" w:hAnsi="Palatino"/>
          <w:sz w:val="20"/>
          <w:szCs w:val="20"/>
        </w:rPr>
      </w:pPr>
      <w:r>
        <w:rPr>
          <w:rFonts w:ascii="Palatino" w:hAnsi="Palatino"/>
          <w:b/>
          <w:sz w:val="20"/>
          <w:szCs w:val="20"/>
        </w:rPr>
        <w:t xml:space="preserve">Equipment: </w:t>
      </w:r>
      <w:r w:rsidR="004C3551" w:rsidRPr="008B0467">
        <w:rPr>
          <w:rFonts w:ascii="Palatino" w:hAnsi="Palatino"/>
          <w:b/>
          <w:sz w:val="20"/>
          <w:szCs w:val="20"/>
        </w:rPr>
        <w:t xml:space="preserve"> </w:t>
      </w:r>
      <w:r w:rsidR="004C3551" w:rsidRPr="008B0467">
        <w:rPr>
          <w:rFonts w:ascii="Palatino" w:hAnsi="Palatino"/>
          <w:sz w:val="20"/>
          <w:szCs w:val="20"/>
        </w:rPr>
        <w:t>Volleyballs</w:t>
      </w:r>
    </w:p>
    <w:p w:rsidR="0086109D" w:rsidRDefault="0086109D" w:rsidP="004C3551">
      <w:pPr>
        <w:rPr>
          <w:rFonts w:ascii="Palatino" w:hAnsi="Palatino"/>
          <w:sz w:val="20"/>
          <w:szCs w:val="20"/>
        </w:rPr>
      </w:pPr>
      <w:r>
        <w:rPr>
          <w:rFonts w:ascii="Palatino" w:hAnsi="Palatino"/>
          <w:sz w:val="20"/>
          <w:szCs w:val="20"/>
        </w:rPr>
        <w:tab/>
        <w:t xml:space="preserve">         Volleyball trainers (softer, larger volleyballs)</w:t>
      </w:r>
    </w:p>
    <w:p w:rsidR="0086109D" w:rsidRPr="008B0467" w:rsidRDefault="0086109D" w:rsidP="004C3551">
      <w:pPr>
        <w:rPr>
          <w:rFonts w:ascii="Palatino" w:hAnsi="Palatino"/>
          <w:sz w:val="20"/>
          <w:szCs w:val="20"/>
        </w:rPr>
      </w:pPr>
      <w:r>
        <w:rPr>
          <w:rFonts w:ascii="Palatino" w:hAnsi="Palatino"/>
          <w:sz w:val="20"/>
          <w:szCs w:val="20"/>
        </w:rPr>
        <w:tab/>
        <w:t xml:space="preserve">         Beach balls</w:t>
      </w:r>
    </w:p>
    <w:p w:rsidR="0086109D" w:rsidRPr="008B0467" w:rsidRDefault="0086109D" w:rsidP="0086109D">
      <w:pPr>
        <w:rPr>
          <w:rFonts w:ascii="Palatino" w:hAnsi="Palatino"/>
          <w:sz w:val="20"/>
          <w:szCs w:val="20"/>
        </w:rPr>
      </w:pPr>
      <w:r>
        <w:rPr>
          <w:rFonts w:ascii="Palatino" w:hAnsi="Palatino"/>
          <w:sz w:val="20"/>
          <w:szCs w:val="20"/>
        </w:rPr>
        <w:tab/>
        <w:t xml:space="preserve">         </w:t>
      </w:r>
      <w:r w:rsidR="009E421E">
        <w:rPr>
          <w:rFonts w:ascii="Palatino" w:hAnsi="Palatino"/>
          <w:sz w:val="20"/>
          <w:szCs w:val="20"/>
        </w:rPr>
        <w:t>Optional: stickers, poly</w:t>
      </w:r>
      <w:r w:rsidR="00E20456">
        <w:rPr>
          <w:rFonts w:ascii="Palatino" w:hAnsi="Palatino"/>
          <w:sz w:val="20"/>
          <w:szCs w:val="20"/>
        </w:rPr>
        <w:t xml:space="preserve"> </w:t>
      </w:r>
      <w:r w:rsidR="009E421E">
        <w:rPr>
          <w:rFonts w:ascii="Palatino" w:hAnsi="Palatino"/>
          <w:sz w:val="20"/>
          <w:szCs w:val="20"/>
        </w:rPr>
        <w:t>spots</w:t>
      </w:r>
    </w:p>
    <w:p w:rsidR="004C3551" w:rsidRPr="008B0467" w:rsidRDefault="004C3551" w:rsidP="004C3551">
      <w:pPr>
        <w:rPr>
          <w:rFonts w:ascii="Palatino" w:hAnsi="Palatino"/>
          <w:b/>
          <w:sz w:val="20"/>
          <w:szCs w:val="20"/>
        </w:rPr>
      </w:pPr>
      <w:r w:rsidRPr="008B0467">
        <w:rPr>
          <w:rFonts w:ascii="Palatino" w:hAnsi="Palatino"/>
          <w:sz w:val="20"/>
          <w:szCs w:val="20"/>
        </w:rPr>
        <w:tab/>
      </w:r>
      <w:r w:rsidRPr="008B0467">
        <w:rPr>
          <w:rFonts w:ascii="Palatino" w:hAnsi="Palatino"/>
          <w:sz w:val="20"/>
          <w:szCs w:val="20"/>
        </w:rPr>
        <w:tab/>
      </w:r>
      <w:r w:rsidRPr="008B0467">
        <w:rPr>
          <w:rFonts w:ascii="Palatino" w:hAnsi="Palatino"/>
          <w:b/>
          <w:sz w:val="20"/>
          <w:szCs w:val="20"/>
        </w:rPr>
        <w:tab/>
      </w:r>
      <w:r w:rsidRPr="008B0467">
        <w:rPr>
          <w:rFonts w:ascii="Palatino" w:hAnsi="Palatino"/>
          <w:b/>
          <w:sz w:val="20"/>
          <w:szCs w:val="20"/>
        </w:rPr>
        <w:tab/>
      </w:r>
    </w:p>
    <w:p w:rsidR="00BA44CA" w:rsidRPr="008B0467" w:rsidRDefault="004C3551" w:rsidP="004C3551">
      <w:pPr>
        <w:rPr>
          <w:rFonts w:ascii="Palatino" w:hAnsi="Palatino"/>
          <w:sz w:val="20"/>
          <w:szCs w:val="20"/>
        </w:rPr>
      </w:pPr>
      <w:r w:rsidRPr="008B0467">
        <w:rPr>
          <w:rFonts w:ascii="Palatino" w:hAnsi="Palatino"/>
          <w:b/>
          <w:sz w:val="20"/>
          <w:szCs w:val="20"/>
        </w:rPr>
        <w:t xml:space="preserve">Set-up/Formation: </w:t>
      </w:r>
      <w:r w:rsidR="00BA140B">
        <w:rPr>
          <w:rFonts w:ascii="Palatino" w:hAnsi="Palatino"/>
          <w:sz w:val="20"/>
          <w:szCs w:val="20"/>
        </w:rPr>
        <w:t xml:space="preserve">Split students into two teams (depending on class size, you may need more than two teams). Allow </w:t>
      </w:r>
      <w:r w:rsidR="005B04B7">
        <w:rPr>
          <w:rFonts w:ascii="Palatino" w:hAnsi="Palatino"/>
          <w:sz w:val="20"/>
          <w:szCs w:val="20"/>
        </w:rPr>
        <w:t>as many</w:t>
      </w:r>
      <w:r w:rsidR="00BA140B">
        <w:rPr>
          <w:rFonts w:ascii="Palatino" w:hAnsi="Palatino"/>
          <w:sz w:val="20"/>
          <w:szCs w:val="20"/>
        </w:rPr>
        <w:t xml:space="preserve"> </w:t>
      </w:r>
      <w:r w:rsidR="005B04B7">
        <w:rPr>
          <w:rFonts w:ascii="Palatino" w:hAnsi="Palatino"/>
          <w:sz w:val="20"/>
          <w:szCs w:val="20"/>
        </w:rPr>
        <w:t>players per team as you see necessary.</w:t>
      </w:r>
    </w:p>
    <w:p w:rsidR="004C3551" w:rsidRPr="008B0467" w:rsidRDefault="00232A42" w:rsidP="004C3551">
      <w:pPr>
        <w:rPr>
          <w:rFonts w:ascii="Palatino" w:hAnsi="Palatino"/>
          <w:b/>
          <w:sz w:val="20"/>
          <w:szCs w:val="20"/>
        </w:rPr>
      </w:pPr>
      <w:r>
        <w:rPr>
          <w:rFonts w:ascii="Palatino" w:hAnsi="Palatino"/>
          <w:b/>
          <w:noProof/>
          <w:sz w:val="20"/>
          <w:szCs w:val="20"/>
        </w:rPr>
        <w:pict>
          <v:shapetype id="_x0000_t202" coordsize="21600,21600" o:spt="202" path="m,l,21600r21600,l21600,xe">
            <v:stroke joinstyle="miter"/>
            <v:path gradientshapeok="t" o:connecttype="rect"/>
          </v:shapetype>
          <v:shape id="_x0000_s1026" type="#_x0000_t202" style="position:absolute;margin-left:75.75pt;margin-top:9.5pt;width:284.25pt;height:149.25pt;z-index:251658240" strokeweight="1.5pt">
            <v:textbox style="mso-next-textbox:#_x0000_s1026">
              <w:txbxContent>
                <w:p w:rsidR="00E20456" w:rsidRPr="00A12FE9" w:rsidRDefault="00E20456" w:rsidP="00A12FE9"/>
              </w:txbxContent>
            </v:textbox>
          </v:shape>
        </w:pict>
      </w:r>
    </w:p>
    <w:p w:rsidR="004C3551" w:rsidRPr="008B0467" w:rsidRDefault="00232A42" w:rsidP="004C3551">
      <w:pPr>
        <w:rPr>
          <w:rFonts w:ascii="Palatino" w:hAnsi="Palatino"/>
          <w:b/>
          <w:sz w:val="20"/>
          <w:szCs w:val="20"/>
        </w:rPr>
      </w:pPr>
      <w:r>
        <w:rPr>
          <w:rFonts w:ascii="Palatino" w:hAnsi="Palatino"/>
          <w:b/>
          <w:noProof/>
          <w:sz w:val="20"/>
          <w:szCs w:val="20"/>
          <w:lang w:eastAsia="zh-TW"/>
        </w:rPr>
        <w:pict>
          <v:shape id="_x0000_s1063" type="#_x0000_t202" style="position:absolute;margin-left:98.6pt;margin-top:8.5pt;width:247.85pt;height:127.7pt;z-index:251689984;mso-width-relative:margin;mso-height-relative:margin" filled="f">
            <v:textbox>
              <w:txbxContent>
                <w:p w:rsidR="00E20456" w:rsidRDefault="00E20456"/>
              </w:txbxContent>
            </v:textbox>
          </v:shape>
        </w:pict>
      </w:r>
      <w:r w:rsidRPr="00232A42">
        <w:rPr>
          <w:rFonts w:ascii="Palatino" w:hAnsi="Palatino"/>
          <w:noProof/>
          <w:sz w:val="20"/>
          <w:szCs w:val="20"/>
        </w:rPr>
        <w:pict>
          <v:rect id="_x0000_s1054" style="position:absolute;margin-left:220.9pt;margin-top:8.5pt;width:7.15pt;height:127.7pt;z-index:251679744" fillcolor="black">
            <v:fill r:id="rId5" o:title="Small grid" type="pattern"/>
          </v:rect>
        </w:pict>
      </w:r>
    </w:p>
    <w:p w:rsidR="004C3551" w:rsidRPr="008B0467" w:rsidRDefault="00232A42" w:rsidP="004C3551">
      <w:pPr>
        <w:rPr>
          <w:rFonts w:ascii="Palatino" w:hAnsi="Palatino"/>
          <w:b/>
          <w:sz w:val="20"/>
          <w:szCs w:val="20"/>
        </w:rPr>
      </w:pPr>
      <w:r w:rsidRPr="00232A42">
        <w:rPr>
          <w:rFonts w:ascii="Palatino" w:hAnsi="Palatino"/>
          <w:noProof/>
          <w:sz w:val="20"/>
          <w:szCs w:val="20"/>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64" type="#_x0000_t96" style="position:absolute;margin-left:259.5pt;margin-top:3.4pt;width:9pt;height:9.95pt;z-index:251691008"/>
        </w:pict>
      </w:r>
      <w:r w:rsidRPr="00232A42">
        <w:rPr>
          <w:rFonts w:ascii="Palatino" w:hAnsi="Palatino"/>
          <w:noProof/>
          <w:sz w:val="20"/>
          <w:szCs w:val="20"/>
        </w:rPr>
        <w:pict>
          <v:shape id="_x0000_s1068" type="#_x0000_t96" style="position:absolute;margin-left:310.5pt;margin-top:.95pt;width:9pt;height:9.95pt;z-index:251695104"/>
        </w:pict>
      </w:r>
      <w:r w:rsidRPr="00232A42">
        <w:rPr>
          <w:rFonts w:ascii="Palatino" w:hAnsi="Palatino"/>
          <w:noProof/>
          <w:sz w:val="20"/>
          <w:szCs w:val="20"/>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9" type="#_x0000_t12" style="position:absolute;margin-left:126pt;margin-top:2.1pt;width:11.25pt;height:11.25pt;z-index:251684864"/>
        </w:pict>
      </w:r>
      <w:r w:rsidRPr="00232A42">
        <w:rPr>
          <w:rFonts w:ascii="Palatino" w:hAnsi="Palatino"/>
          <w:noProof/>
          <w:sz w:val="20"/>
          <w:szCs w:val="20"/>
        </w:rPr>
        <w:pict>
          <v:shape id="_x0000_s1055" type="#_x0000_t12" style="position:absolute;margin-left:190.5pt;margin-top:2.1pt;width:11.25pt;height:11.25pt;z-index:251680768"/>
        </w:pict>
      </w:r>
    </w:p>
    <w:p w:rsidR="004C3551" w:rsidRPr="008B0467" w:rsidRDefault="004C3551" w:rsidP="004C3551">
      <w:pPr>
        <w:rPr>
          <w:rFonts w:ascii="Palatino" w:hAnsi="Palatino"/>
          <w:b/>
          <w:sz w:val="20"/>
          <w:szCs w:val="20"/>
        </w:rPr>
      </w:pPr>
    </w:p>
    <w:p w:rsidR="004C3551" w:rsidRPr="008B0467" w:rsidRDefault="00232A42" w:rsidP="004C3551">
      <w:pPr>
        <w:rPr>
          <w:rFonts w:ascii="Palatino" w:hAnsi="Palatino"/>
          <w:b/>
          <w:sz w:val="20"/>
          <w:szCs w:val="20"/>
        </w:rPr>
      </w:pPr>
      <w:r>
        <w:rPr>
          <w:rFonts w:ascii="Palatino" w:hAnsi="Palatino"/>
          <w:b/>
          <w:noProof/>
          <w:sz w:val="20"/>
          <w:szCs w:val="20"/>
        </w:rPr>
        <w:pict>
          <v:shape id="_x0000_s1027" type="#_x0000_t202" style="position:absolute;margin-left:387pt;margin-top:.45pt;width:80.25pt;height:62.25pt;z-index:251661312" strokeweight="1.25pt">
            <v:textbox>
              <w:txbxContent>
                <w:p w:rsidR="00E20456" w:rsidRDefault="00E20456" w:rsidP="004C3551">
                  <w:pPr>
                    <w:rPr>
                      <w:sz w:val="16"/>
                      <w:szCs w:val="16"/>
                    </w:rPr>
                  </w:pPr>
                  <w:r>
                    <w:rPr>
                      <w:sz w:val="16"/>
                      <w:szCs w:val="16"/>
                    </w:rPr>
                    <w:tab/>
                    <w:t>Students</w:t>
                  </w:r>
                </w:p>
                <w:p w:rsidR="00E20456" w:rsidRDefault="00E20456" w:rsidP="004C3551">
                  <w:pPr>
                    <w:rPr>
                      <w:sz w:val="16"/>
                      <w:szCs w:val="16"/>
                    </w:rPr>
                  </w:pPr>
                </w:p>
                <w:p w:rsidR="00E20456" w:rsidRDefault="00E20456" w:rsidP="004C3551">
                  <w:pPr>
                    <w:rPr>
                      <w:sz w:val="16"/>
                      <w:szCs w:val="16"/>
                    </w:rPr>
                  </w:pPr>
                  <w:r>
                    <w:rPr>
                      <w:sz w:val="16"/>
                      <w:szCs w:val="16"/>
                    </w:rPr>
                    <w:tab/>
                    <w:t>Server</w:t>
                  </w:r>
                </w:p>
                <w:p w:rsidR="00E20456" w:rsidRDefault="00E20456" w:rsidP="004C3551">
                  <w:pPr>
                    <w:rPr>
                      <w:sz w:val="16"/>
                      <w:szCs w:val="16"/>
                    </w:rPr>
                  </w:pPr>
                </w:p>
                <w:p w:rsidR="00E20456" w:rsidRDefault="00E20456" w:rsidP="004C3551">
                  <w:pPr>
                    <w:rPr>
                      <w:sz w:val="16"/>
                      <w:szCs w:val="16"/>
                    </w:rPr>
                  </w:pPr>
                  <w:r>
                    <w:rPr>
                      <w:sz w:val="16"/>
                      <w:szCs w:val="16"/>
                    </w:rPr>
                    <w:tab/>
                    <w:t>Net</w:t>
                  </w:r>
                </w:p>
                <w:p w:rsidR="00E20456" w:rsidRDefault="00E20456" w:rsidP="004C3551">
                  <w:pPr>
                    <w:rPr>
                      <w:sz w:val="16"/>
                      <w:szCs w:val="16"/>
                    </w:rPr>
                  </w:pPr>
                </w:p>
                <w:p w:rsidR="00E20456" w:rsidRPr="00FE28CF" w:rsidRDefault="00E20456" w:rsidP="00BA44CA">
                  <w:pPr>
                    <w:ind w:left="720"/>
                    <w:rPr>
                      <w:sz w:val="16"/>
                      <w:szCs w:val="16"/>
                    </w:rPr>
                  </w:pPr>
                </w:p>
              </w:txbxContent>
            </v:textbox>
          </v:shape>
        </w:pict>
      </w:r>
      <w:r w:rsidRPr="00232A42">
        <w:rPr>
          <w:rFonts w:ascii="Palatino" w:hAnsi="Palatino"/>
          <w:noProof/>
          <w:sz w:val="20"/>
          <w:szCs w:val="20"/>
        </w:rPr>
        <w:pict>
          <v:shape id="_x0000_s1072" type="#_x0000_t96" style="position:absolute;margin-left:407.65pt;margin-top:4.45pt;width:9pt;height:9.95pt;z-index:251699200"/>
        </w:pict>
      </w:r>
      <w:r>
        <w:rPr>
          <w:rFonts w:ascii="Palatino" w:hAnsi="Palatino"/>
          <w:b/>
          <w:noProof/>
          <w:sz w:val="20"/>
          <w:szCs w:val="20"/>
        </w:rPr>
        <w:pict>
          <v:shape id="_x0000_s1073" type="#_x0000_t12" style="position:absolute;margin-left:393.9pt;margin-top:4.45pt;width:11.25pt;height:11.25pt;z-index:251700224"/>
        </w:pict>
      </w:r>
      <w:r w:rsidRPr="00232A42">
        <w:rPr>
          <w:rFonts w:ascii="Palatino" w:hAnsi="Palatino"/>
          <w:noProof/>
          <w:sz w:val="20"/>
          <w:szCs w:val="20"/>
        </w:rPr>
        <w:pict>
          <v:shape id="_x0000_s1062" type="#_x0000_t12" style="position:absolute;margin-left:190.5pt;margin-top:4.45pt;width:11.25pt;height:11.25pt;z-index:251687936"/>
        </w:pict>
      </w:r>
    </w:p>
    <w:p w:rsidR="004C3551" w:rsidRPr="008B0467" w:rsidRDefault="00232A42" w:rsidP="004C3551">
      <w:pPr>
        <w:rPr>
          <w:rFonts w:ascii="Palatino" w:hAnsi="Palatino"/>
          <w:b/>
          <w:sz w:val="20"/>
          <w:szCs w:val="20"/>
        </w:rPr>
      </w:pPr>
      <w:r w:rsidRPr="00232A42">
        <w:rPr>
          <w:rFonts w:ascii="Palatino" w:hAnsi="Palatino"/>
          <w:noProof/>
          <w:sz w:val="20"/>
          <w:szCs w:val="20"/>
        </w:rPr>
        <w:pict>
          <v:shape id="_x0000_s1074" type="#_x0000_t12" style="position:absolute;margin-left:396.4pt;margin-top:10.55pt;width:11.25pt;height:11.25pt;z-index:251701248" fillcolor="#272727 [2749]"/>
        </w:pict>
      </w:r>
      <w:r w:rsidRPr="00232A42">
        <w:rPr>
          <w:rFonts w:ascii="Palatino" w:hAnsi="Palatino"/>
          <w:noProof/>
          <w:sz w:val="20"/>
          <w:szCs w:val="20"/>
        </w:rPr>
        <w:pict>
          <v:shape id="_x0000_s1066" type="#_x0000_t96" style="position:absolute;margin-left:259.5pt;margin-top:-.7pt;width:9pt;height:9.95pt;z-index:251693056"/>
        </w:pict>
      </w:r>
      <w:r w:rsidRPr="00232A42">
        <w:rPr>
          <w:rFonts w:ascii="Palatino" w:hAnsi="Palatino"/>
          <w:noProof/>
          <w:sz w:val="20"/>
          <w:szCs w:val="20"/>
        </w:rPr>
        <w:pict>
          <v:shape id="_x0000_s1069" type="#_x0000_t96" style="position:absolute;margin-left:310.5pt;margin-top:-.7pt;width:9pt;height:9.95pt;z-index:251696128"/>
        </w:pict>
      </w:r>
      <w:r w:rsidRPr="00232A42">
        <w:rPr>
          <w:rFonts w:ascii="Palatino" w:hAnsi="Palatino"/>
          <w:noProof/>
          <w:sz w:val="20"/>
          <w:szCs w:val="20"/>
        </w:rPr>
        <w:pict>
          <v:shape id="_x0000_s1058" type="#_x0000_t12" style="position:absolute;margin-left:126pt;margin-top:-.7pt;width:11.25pt;height:11.25pt;z-index:251683840"/>
        </w:pict>
      </w:r>
    </w:p>
    <w:p w:rsidR="004C3551" w:rsidRPr="008B0467" w:rsidRDefault="00232A42" w:rsidP="004C3551">
      <w:pPr>
        <w:rPr>
          <w:rFonts w:ascii="Palatino" w:hAnsi="Palatino"/>
          <w:b/>
          <w:sz w:val="20"/>
          <w:szCs w:val="20"/>
        </w:rPr>
      </w:pPr>
      <w:r w:rsidRPr="00232A42">
        <w:rPr>
          <w:rFonts w:ascii="Palatino" w:hAnsi="Palatino"/>
          <w:noProof/>
          <w:sz w:val="20"/>
          <w:szCs w:val="20"/>
        </w:rPr>
        <w:pict>
          <v:shape id="_x0000_s1061" type="#_x0000_t12" style="position:absolute;margin-left:190.5pt;margin-top:11.4pt;width:11.25pt;height:11.25pt;z-index:251686912"/>
        </w:pict>
      </w:r>
      <w:r w:rsidR="00111E53" w:rsidRPr="008B0467">
        <w:rPr>
          <w:rFonts w:ascii="Palatino" w:hAnsi="Palatino"/>
          <w:b/>
          <w:sz w:val="20"/>
          <w:szCs w:val="20"/>
        </w:rPr>
        <w:t xml:space="preserve">                                                   </w:t>
      </w:r>
      <w:proofErr w:type="spellStart"/>
      <w:r w:rsidR="00111E53" w:rsidRPr="008B0467">
        <w:rPr>
          <w:rFonts w:ascii="Palatino" w:hAnsi="Palatino"/>
          <w:b/>
          <w:sz w:val="20"/>
          <w:szCs w:val="20"/>
        </w:rPr>
        <w:t>TTTTttt</w:t>
      </w:r>
      <w:proofErr w:type="spellEnd"/>
    </w:p>
    <w:p w:rsidR="004C3551" w:rsidRPr="008B0467" w:rsidRDefault="00232A42" w:rsidP="004C3551">
      <w:pPr>
        <w:rPr>
          <w:rFonts w:ascii="Palatino" w:hAnsi="Palatino"/>
          <w:b/>
          <w:sz w:val="20"/>
          <w:szCs w:val="20"/>
        </w:rPr>
      </w:pPr>
      <w:r w:rsidRPr="00232A42">
        <w:rPr>
          <w:rFonts w:ascii="Palatino" w:hAnsi="Palatino"/>
          <w:noProof/>
          <w:sz w:val="20"/>
          <w:szCs w:val="20"/>
        </w:rPr>
        <w:pict>
          <v:rect id="_x0000_s1075" style="position:absolute;margin-left:400.5pt;margin-top:1.55pt;width:7.15pt;height:18.55pt;z-index:251702272" fillcolor="black">
            <v:fill r:id="rId5" o:title="Small grid" type="pattern"/>
          </v:rect>
        </w:pict>
      </w:r>
      <w:r w:rsidRPr="00232A42">
        <w:rPr>
          <w:rFonts w:ascii="Palatino" w:hAnsi="Palatino"/>
          <w:noProof/>
          <w:sz w:val="20"/>
          <w:szCs w:val="20"/>
        </w:rPr>
        <w:pict>
          <v:shape id="_x0000_s1070" type="#_x0000_t96" style="position:absolute;margin-left:310.5pt;margin-top:6.1pt;width:9pt;height:9.95pt;z-index:251697152"/>
        </w:pict>
      </w:r>
      <w:r w:rsidRPr="00232A42">
        <w:rPr>
          <w:rFonts w:ascii="Palatino" w:hAnsi="Palatino"/>
          <w:noProof/>
          <w:sz w:val="20"/>
          <w:szCs w:val="20"/>
        </w:rPr>
        <w:pict>
          <v:shape id="_x0000_s1065" type="#_x0000_t96" style="position:absolute;margin-left:255.75pt;margin-top:10.15pt;width:9pt;height:9.95pt;z-index:251692032"/>
        </w:pict>
      </w:r>
    </w:p>
    <w:p w:rsidR="004C3551" w:rsidRPr="008B0467" w:rsidRDefault="00232A42" w:rsidP="004C3551">
      <w:pPr>
        <w:rPr>
          <w:rFonts w:ascii="Palatino" w:hAnsi="Palatino"/>
          <w:b/>
          <w:sz w:val="20"/>
          <w:szCs w:val="20"/>
        </w:rPr>
      </w:pPr>
      <w:r w:rsidRPr="00232A42">
        <w:rPr>
          <w:rFonts w:ascii="Palatino" w:hAnsi="Palatino"/>
          <w:noProof/>
          <w:sz w:val="20"/>
          <w:szCs w:val="20"/>
        </w:rPr>
        <w:pict>
          <v:shape id="_x0000_s1057" type="#_x0000_t12" style="position:absolute;margin-left:83.25pt;margin-top:8.05pt;width:11.25pt;height:11.25pt;z-index:251682816" fillcolor="#272727 [2749]"/>
        </w:pict>
      </w:r>
    </w:p>
    <w:p w:rsidR="004C3551" w:rsidRPr="008B0467" w:rsidRDefault="004C3551" w:rsidP="004C3551">
      <w:pPr>
        <w:rPr>
          <w:rFonts w:ascii="Palatino" w:hAnsi="Palatino"/>
          <w:b/>
          <w:sz w:val="20"/>
          <w:szCs w:val="20"/>
        </w:rPr>
      </w:pPr>
    </w:p>
    <w:p w:rsidR="004C3551" w:rsidRPr="008B0467" w:rsidRDefault="00232A42" w:rsidP="004C3551">
      <w:pPr>
        <w:rPr>
          <w:rFonts w:ascii="Palatino" w:hAnsi="Palatino"/>
          <w:b/>
          <w:sz w:val="20"/>
          <w:szCs w:val="20"/>
        </w:rPr>
      </w:pPr>
      <w:r w:rsidRPr="00232A42">
        <w:rPr>
          <w:rFonts w:ascii="Palatino" w:hAnsi="Palatino"/>
          <w:noProof/>
          <w:sz w:val="20"/>
          <w:szCs w:val="20"/>
        </w:rPr>
        <w:pict>
          <v:shape id="_x0000_s1071" type="#_x0000_t96" style="position:absolute;margin-left:310.5pt;margin-top:6.7pt;width:9pt;height:9.95pt;z-index:251698176"/>
        </w:pict>
      </w:r>
      <w:r w:rsidRPr="00232A42">
        <w:rPr>
          <w:rFonts w:ascii="Palatino" w:hAnsi="Palatino"/>
          <w:noProof/>
          <w:sz w:val="20"/>
          <w:szCs w:val="20"/>
        </w:rPr>
        <w:pict>
          <v:shape id="_x0000_s1067" type="#_x0000_t96" style="position:absolute;margin-left:255.75pt;margin-top:6.7pt;width:9pt;height:9.95pt;z-index:251694080"/>
        </w:pict>
      </w:r>
      <w:r w:rsidRPr="00232A42">
        <w:rPr>
          <w:rFonts w:ascii="Palatino" w:hAnsi="Palatino"/>
          <w:noProof/>
          <w:sz w:val="20"/>
          <w:szCs w:val="20"/>
        </w:rPr>
        <w:pict>
          <v:shape id="_x0000_s1056" type="#_x0000_t12" style="position:absolute;margin-left:126pt;margin-top:5.4pt;width:11.25pt;height:11.25pt;z-index:251681792"/>
        </w:pict>
      </w:r>
      <w:r w:rsidRPr="00232A42">
        <w:rPr>
          <w:rFonts w:ascii="Palatino" w:hAnsi="Palatino"/>
          <w:noProof/>
          <w:sz w:val="20"/>
          <w:szCs w:val="20"/>
        </w:rPr>
        <w:pict>
          <v:shape id="_x0000_s1060" type="#_x0000_t12" style="position:absolute;margin-left:190.5pt;margin-top:1.1pt;width:11.25pt;height:11.25pt;z-index:251685888"/>
        </w:pict>
      </w: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sz w:val="20"/>
          <w:szCs w:val="20"/>
        </w:rPr>
      </w:pPr>
      <w:r w:rsidRPr="008B0467">
        <w:rPr>
          <w:rFonts w:ascii="Palatino" w:hAnsi="Palatino"/>
          <w:b/>
          <w:sz w:val="20"/>
          <w:szCs w:val="20"/>
        </w:rPr>
        <w:t xml:space="preserve">Description: </w:t>
      </w:r>
      <w:r w:rsidR="00BA140B">
        <w:rPr>
          <w:rFonts w:ascii="Palatino" w:hAnsi="Palatino"/>
          <w:sz w:val="20"/>
          <w:szCs w:val="20"/>
        </w:rPr>
        <w:t xml:space="preserve">Each game will begin with a serve. Students may serve from any area on the court. Encourage those that can to serve from behind the baseline of the volleyball court. If the skill level of the class is advanced, allow only three hits per side. Otherwise, </w:t>
      </w:r>
      <w:r w:rsidR="00227272">
        <w:rPr>
          <w:rFonts w:ascii="Palatino" w:hAnsi="Palatino"/>
          <w:sz w:val="20"/>
          <w:szCs w:val="20"/>
        </w:rPr>
        <w:t xml:space="preserve">do not put a requirement on number of hits and </w:t>
      </w:r>
      <w:r w:rsidR="00BA140B">
        <w:rPr>
          <w:rFonts w:ascii="Palatino" w:hAnsi="Palatino"/>
          <w:sz w:val="20"/>
          <w:szCs w:val="20"/>
        </w:rPr>
        <w:t>encourage students to return the ball in the least amount of hits as possible.</w:t>
      </w:r>
      <w:r w:rsidR="006C4DC3">
        <w:rPr>
          <w:rFonts w:ascii="Palatino" w:hAnsi="Palatino"/>
          <w:sz w:val="20"/>
          <w:szCs w:val="20"/>
        </w:rPr>
        <w:t xml:space="preserve"> </w:t>
      </w: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b/>
          <w:sz w:val="20"/>
          <w:szCs w:val="20"/>
        </w:rPr>
      </w:pPr>
      <w:r w:rsidRPr="008B0467">
        <w:rPr>
          <w:rFonts w:ascii="Palatino" w:hAnsi="Palatino"/>
          <w:b/>
          <w:sz w:val="20"/>
          <w:szCs w:val="20"/>
        </w:rPr>
        <w:t>Modifications:</w:t>
      </w: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b/>
          <w:sz w:val="20"/>
          <w:szCs w:val="20"/>
        </w:rPr>
      </w:pPr>
      <w:r w:rsidRPr="008B0467">
        <w:rPr>
          <w:rFonts w:ascii="Palatino" w:hAnsi="Palatino"/>
          <w:b/>
          <w:sz w:val="20"/>
          <w:szCs w:val="20"/>
        </w:rPr>
        <w:tab/>
        <w:t xml:space="preserve">Step Up: </w:t>
      </w:r>
    </w:p>
    <w:p w:rsidR="006C4DC3" w:rsidRDefault="00BA140B" w:rsidP="004C3551">
      <w:pPr>
        <w:numPr>
          <w:ilvl w:val="0"/>
          <w:numId w:val="1"/>
        </w:numPr>
        <w:rPr>
          <w:rFonts w:ascii="Palatino" w:hAnsi="Palatino"/>
          <w:sz w:val="20"/>
          <w:szCs w:val="20"/>
        </w:rPr>
      </w:pPr>
      <w:r>
        <w:rPr>
          <w:rFonts w:ascii="Palatino" w:hAnsi="Palatino"/>
          <w:sz w:val="20"/>
          <w:szCs w:val="20"/>
        </w:rPr>
        <w:t xml:space="preserve">Use </w:t>
      </w:r>
      <w:proofErr w:type="gramStart"/>
      <w:r>
        <w:rPr>
          <w:rFonts w:ascii="Palatino" w:hAnsi="Palatino"/>
          <w:sz w:val="20"/>
          <w:szCs w:val="20"/>
        </w:rPr>
        <w:t>a regulation</w:t>
      </w:r>
      <w:proofErr w:type="gramEnd"/>
      <w:r>
        <w:rPr>
          <w:rFonts w:ascii="Palatino" w:hAnsi="Palatino"/>
          <w:sz w:val="20"/>
          <w:szCs w:val="20"/>
        </w:rPr>
        <w:t xml:space="preserve"> volleyball.</w:t>
      </w:r>
    </w:p>
    <w:p w:rsidR="00BA140B" w:rsidRDefault="00C85C78" w:rsidP="004C3551">
      <w:pPr>
        <w:numPr>
          <w:ilvl w:val="0"/>
          <w:numId w:val="1"/>
        </w:numPr>
        <w:rPr>
          <w:rFonts w:ascii="Palatino" w:hAnsi="Palatino"/>
          <w:sz w:val="20"/>
          <w:szCs w:val="20"/>
        </w:rPr>
      </w:pPr>
      <w:r>
        <w:rPr>
          <w:rFonts w:ascii="Palatino" w:hAnsi="Palatino"/>
          <w:sz w:val="20"/>
          <w:szCs w:val="20"/>
        </w:rPr>
        <w:t>Allow six players per team.</w:t>
      </w:r>
    </w:p>
    <w:p w:rsidR="00C85C78" w:rsidRDefault="00C85C78" w:rsidP="004C3551">
      <w:pPr>
        <w:numPr>
          <w:ilvl w:val="0"/>
          <w:numId w:val="1"/>
        </w:numPr>
        <w:rPr>
          <w:rFonts w:ascii="Palatino" w:hAnsi="Palatino"/>
          <w:sz w:val="20"/>
          <w:szCs w:val="20"/>
        </w:rPr>
      </w:pPr>
      <w:r>
        <w:rPr>
          <w:rFonts w:ascii="Palatino" w:hAnsi="Palatino"/>
          <w:sz w:val="20"/>
          <w:szCs w:val="20"/>
        </w:rPr>
        <w:t>Allow only three hits per volley.</w:t>
      </w:r>
    </w:p>
    <w:p w:rsidR="00C85C78" w:rsidRDefault="00C85C78" w:rsidP="004C3551">
      <w:pPr>
        <w:numPr>
          <w:ilvl w:val="0"/>
          <w:numId w:val="1"/>
        </w:numPr>
        <w:rPr>
          <w:rFonts w:ascii="Palatino" w:hAnsi="Palatino"/>
          <w:sz w:val="20"/>
          <w:szCs w:val="20"/>
        </w:rPr>
      </w:pPr>
      <w:r>
        <w:rPr>
          <w:rFonts w:ascii="Palatino" w:hAnsi="Palatino"/>
          <w:sz w:val="20"/>
          <w:szCs w:val="20"/>
        </w:rPr>
        <w:t xml:space="preserve">Encourage the use of the bump, set, </w:t>
      </w:r>
      <w:proofErr w:type="gramStart"/>
      <w:r>
        <w:rPr>
          <w:rFonts w:ascii="Palatino" w:hAnsi="Palatino"/>
          <w:sz w:val="20"/>
          <w:szCs w:val="20"/>
        </w:rPr>
        <w:t>spike</w:t>
      </w:r>
      <w:proofErr w:type="gramEnd"/>
      <w:r>
        <w:rPr>
          <w:rFonts w:ascii="Palatino" w:hAnsi="Palatino"/>
          <w:sz w:val="20"/>
          <w:szCs w:val="20"/>
        </w:rPr>
        <w:t xml:space="preserve"> sequence.</w:t>
      </w:r>
    </w:p>
    <w:p w:rsidR="00C85C78" w:rsidRPr="008B0467" w:rsidRDefault="00C85C78" w:rsidP="004C3551">
      <w:pPr>
        <w:numPr>
          <w:ilvl w:val="0"/>
          <w:numId w:val="1"/>
        </w:numPr>
        <w:rPr>
          <w:rFonts w:ascii="Palatino" w:hAnsi="Palatino"/>
          <w:sz w:val="20"/>
          <w:szCs w:val="20"/>
        </w:rPr>
      </w:pPr>
      <w:r>
        <w:rPr>
          <w:rFonts w:ascii="Palatino" w:hAnsi="Palatino"/>
          <w:sz w:val="20"/>
          <w:szCs w:val="20"/>
        </w:rPr>
        <w:t>Identify a specific student to be the setter.</w:t>
      </w: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b/>
          <w:sz w:val="20"/>
          <w:szCs w:val="20"/>
        </w:rPr>
      </w:pPr>
      <w:r w:rsidRPr="008B0467">
        <w:rPr>
          <w:rFonts w:ascii="Palatino" w:hAnsi="Palatino"/>
          <w:b/>
          <w:sz w:val="20"/>
          <w:szCs w:val="20"/>
        </w:rPr>
        <w:tab/>
        <w:t>Step Down:</w:t>
      </w:r>
    </w:p>
    <w:p w:rsidR="00111E53" w:rsidRDefault="006C4DC3" w:rsidP="00111E53">
      <w:pPr>
        <w:numPr>
          <w:ilvl w:val="0"/>
          <w:numId w:val="2"/>
        </w:numPr>
        <w:rPr>
          <w:rFonts w:ascii="Palatino" w:hAnsi="Palatino"/>
          <w:sz w:val="20"/>
          <w:szCs w:val="20"/>
        </w:rPr>
      </w:pPr>
      <w:r>
        <w:rPr>
          <w:rFonts w:ascii="Palatino" w:hAnsi="Palatino"/>
          <w:sz w:val="20"/>
          <w:szCs w:val="20"/>
        </w:rPr>
        <w:t>Use</w:t>
      </w:r>
      <w:r w:rsidR="00AD7889">
        <w:rPr>
          <w:rFonts w:ascii="Palatino" w:hAnsi="Palatino"/>
          <w:sz w:val="20"/>
          <w:szCs w:val="20"/>
        </w:rPr>
        <w:t xml:space="preserve"> a</w:t>
      </w:r>
      <w:r>
        <w:rPr>
          <w:rFonts w:ascii="Palatino" w:hAnsi="Palatino"/>
          <w:sz w:val="20"/>
          <w:szCs w:val="20"/>
        </w:rPr>
        <w:t xml:space="preserve"> be</w:t>
      </w:r>
      <w:r w:rsidR="00AD7889">
        <w:rPr>
          <w:rFonts w:ascii="Palatino" w:hAnsi="Palatino"/>
          <w:sz w:val="20"/>
          <w:szCs w:val="20"/>
        </w:rPr>
        <w:t>ach ball or volleyball trainer.</w:t>
      </w:r>
    </w:p>
    <w:p w:rsidR="00AD7889" w:rsidRDefault="00AD7889" w:rsidP="00AD7889">
      <w:pPr>
        <w:numPr>
          <w:ilvl w:val="0"/>
          <w:numId w:val="2"/>
        </w:numPr>
        <w:rPr>
          <w:rFonts w:ascii="Palatino" w:hAnsi="Palatino"/>
          <w:sz w:val="20"/>
          <w:szCs w:val="20"/>
        </w:rPr>
      </w:pPr>
      <w:r>
        <w:rPr>
          <w:rFonts w:ascii="Palatino" w:hAnsi="Palatino"/>
          <w:sz w:val="20"/>
          <w:szCs w:val="20"/>
        </w:rPr>
        <w:t>Increase the size of the team.</w:t>
      </w:r>
    </w:p>
    <w:p w:rsidR="00AD7889" w:rsidRDefault="00AD7889" w:rsidP="00AD7889">
      <w:pPr>
        <w:numPr>
          <w:ilvl w:val="0"/>
          <w:numId w:val="2"/>
        </w:numPr>
        <w:rPr>
          <w:rFonts w:ascii="Palatino" w:hAnsi="Palatino"/>
          <w:sz w:val="20"/>
          <w:szCs w:val="20"/>
        </w:rPr>
      </w:pPr>
      <w:r>
        <w:rPr>
          <w:rFonts w:ascii="Palatino" w:hAnsi="Palatino"/>
          <w:sz w:val="20"/>
          <w:szCs w:val="20"/>
        </w:rPr>
        <w:t>Decrease the size of the playing area.</w:t>
      </w:r>
    </w:p>
    <w:p w:rsidR="00AD7889" w:rsidRDefault="00AD7889" w:rsidP="00AD7889">
      <w:pPr>
        <w:numPr>
          <w:ilvl w:val="0"/>
          <w:numId w:val="2"/>
        </w:numPr>
        <w:rPr>
          <w:rFonts w:ascii="Palatino" w:hAnsi="Palatino"/>
          <w:sz w:val="20"/>
          <w:szCs w:val="20"/>
        </w:rPr>
      </w:pPr>
      <w:r>
        <w:rPr>
          <w:rFonts w:ascii="Palatino" w:hAnsi="Palatino"/>
          <w:sz w:val="20"/>
          <w:szCs w:val="20"/>
        </w:rPr>
        <w:t>Lower the net.</w:t>
      </w:r>
    </w:p>
    <w:p w:rsidR="00AD7889" w:rsidRDefault="00E20456" w:rsidP="00AD7889">
      <w:pPr>
        <w:numPr>
          <w:ilvl w:val="0"/>
          <w:numId w:val="2"/>
        </w:numPr>
        <w:rPr>
          <w:rFonts w:ascii="Palatino" w:hAnsi="Palatino"/>
          <w:sz w:val="20"/>
          <w:szCs w:val="20"/>
        </w:rPr>
      </w:pPr>
      <w:r>
        <w:rPr>
          <w:rFonts w:ascii="Palatino" w:hAnsi="Palatino"/>
          <w:sz w:val="20"/>
          <w:szCs w:val="20"/>
        </w:rPr>
        <w:t>Allow student</w:t>
      </w:r>
      <w:r w:rsidR="00AD7889">
        <w:rPr>
          <w:rFonts w:ascii="Palatino" w:hAnsi="Palatino"/>
          <w:sz w:val="20"/>
          <w:szCs w:val="20"/>
        </w:rPr>
        <w:t xml:space="preserve"> to throw the ball over the net.</w:t>
      </w:r>
    </w:p>
    <w:p w:rsidR="00AD7889" w:rsidRDefault="00AD7889" w:rsidP="00AD7889">
      <w:pPr>
        <w:numPr>
          <w:ilvl w:val="0"/>
          <w:numId w:val="2"/>
        </w:numPr>
        <w:rPr>
          <w:rFonts w:ascii="Palatino" w:hAnsi="Palatino"/>
          <w:sz w:val="20"/>
          <w:szCs w:val="20"/>
        </w:rPr>
      </w:pPr>
      <w:r>
        <w:rPr>
          <w:rFonts w:ascii="Palatino" w:hAnsi="Palatino"/>
          <w:sz w:val="20"/>
          <w:szCs w:val="20"/>
        </w:rPr>
        <w:t>Allow the ball to bounce before hitting it.</w:t>
      </w:r>
    </w:p>
    <w:p w:rsidR="00AD7889" w:rsidRDefault="00AD7889" w:rsidP="00AD7889">
      <w:pPr>
        <w:numPr>
          <w:ilvl w:val="0"/>
          <w:numId w:val="2"/>
        </w:numPr>
        <w:rPr>
          <w:rFonts w:ascii="Palatino" w:hAnsi="Palatino"/>
          <w:sz w:val="20"/>
          <w:szCs w:val="20"/>
        </w:rPr>
      </w:pPr>
      <w:r>
        <w:rPr>
          <w:rFonts w:ascii="Palatino" w:hAnsi="Palatino"/>
          <w:sz w:val="20"/>
          <w:szCs w:val="20"/>
        </w:rPr>
        <w:t>Allow as many hits as possible to get the ball back over the net.</w:t>
      </w:r>
    </w:p>
    <w:p w:rsidR="00AD7889" w:rsidRDefault="00AD7889" w:rsidP="00AD7889">
      <w:pPr>
        <w:numPr>
          <w:ilvl w:val="0"/>
          <w:numId w:val="2"/>
        </w:numPr>
        <w:rPr>
          <w:rFonts w:ascii="Palatino" w:hAnsi="Palatino"/>
          <w:sz w:val="20"/>
          <w:szCs w:val="20"/>
        </w:rPr>
      </w:pPr>
      <w:r>
        <w:rPr>
          <w:rFonts w:ascii="Palatino" w:hAnsi="Palatino"/>
          <w:sz w:val="20"/>
          <w:szCs w:val="20"/>
        </w:rPr>
        <w:t>Remove the net.</w:t>
      </w:r>
    </w:p>
    <w:p w:rsidR="00AD7889" w:rsidRPr="00AD7889" w:rsidRDefault="00462EA0" w:rsidP="00AD7889">
      <w:pPr>
        <w:numPr>
          <w:ilvl w:val="0"/>
          <w:numId w:val="2"/>
        </w:numPr>
        <w:rPr>
          <w:rFonts w:ascii="Palatino" w:hAnsi="Palatino"/>
          <w:sz w:val="20"/>
          <w:szCs w:val="20"/>
        </w:rPr>
      </w:pPr>
      <w:r>
        <w:rPr>
          <w:rFonts w:ascii="Palatino" w:hAnsi="Palatino"/>
          <w:sz w:val="20"/>
          <w:szCs w:val="20"/>
        </w:rPr>
        <w:t>Allow the game to be played from a sitting position.</w:t>
      </w:r>
    </w:p>
    <w:p w:rsidR="004C3551" w:rsidRPr="008B0467" w:rsidRDefault="004C3551" w:rsidP="004C3551">
      <w:pPr>
        <w:rPr>
          <w:rFonts w:ascii="Palatino" w:hAnsi="Palatino"/>
          <w:b/>
          <w:sz w:val="20"/>
          <w:szCs w:val="20"/>
        </w:rPr>
      </w:pPr>
      <w:r w:rsidRPr="008B0467">
        <w:rPr>
          <w:rFonts w:ascii="Palatino" w:hAnsi="Palatino"/>
          <w:sz w:val="20"/>
          <w:szCs w:val="20"/>
        </w:rPr>
        <w:lastRenderedPageBreak/>
        <w:tab/>
      </w:r>
    </w:p>
    <w:p w:rsidR="004C3551" w:rsidRPr="008B0467" w:rsidRDefault="004C3551" w:rsidP="004C3551">
      <w:pPr>
        <w:rPr>
          <w:rFonts w:ascii="Palatino" w:hAnsi="Palatino"/>
          <w:b/>
          <w:sz w:val="20"/>
          <w:szCs w:val="20"/>
        </w:rPr>
      </w:pPr>
      <w:r w:rsidRPr="008B0467">
        <w:rPr>
          <w:rFonts w:ascii="Palatino" w:hAnsi="Palatino"/>
          <w:b/>
          <w:sz w:val="20"/>
          <w:szCs w:val="20"/>
        </w:rPr>
        <w:tab/>
        <w:t>Wheelchair Modifications:</w:t>
      </w:r>
    </w:p>
    <w:p w:rsidR="009E421E" w:rsidRDefault="00462EA0" w:rsidP="004C3551">
      <w:pPr>
        <w:numPr>
          <w:ilvl w:val="0"/>
          <w:numId w:val="3"/>
        </w:numPr>
        <w:rPr>
          <w:rFonts w:ascii="Palatino" w:hAnsi="Palatino"/>
          <w:sz w:val="20"/>
          <w:szCs w:val="20"/>
        </w:rPr>
      </w:pPr>
      <w:r>
        <w:rPr>
          <w:rFonts w:ascii="Palatino" w:hAnsi="Palatino"/>
          <w:sz w:val="20"/>
          <w:szCs w:val="20"/>
        </w:rPr>
        <w:t xml:space="preserve">Have a peer or </w:t>
      </w:r>
      <w:proofErr w:type="spellStart"/>
      <w:r>
        <w:rPr>
          <w:rFonts w:ascii="Palatino" w:hAnsi="Palatino"/>
          <w:sz w:val="20"/>
          <w:szCs w:val="20"/>
        </w:rPr>
        <w:t>paraeducator</w:t>
      </w:r>
      <w:proofErr w:type="spellEnd"/>
      <w:r>
        <w:rPr>
          <w:rFonts w:ascii="Palatino" w:hAnsi="Palatino"/>
          <w:sz w:val="20"/>
          <w:szCs w:val="20"/>
        </w:rPr>
        <w:t xml:space="preserve"> stand beside student and catch balls hit towards them.</w:t>
      </w:r>
    </w:p>
    <w:p w:rsidR="009E421E" w:rsidRDefault="00E20456" w:rsidP="004C3551">
      <w:pPr>
        <w:numPr>
          <w:ilvl w:val="0"/>
          <w:numId w:val="3"/>
        </w:numPr>
        <w:rPr>
          <w:rFonts w:ascii="Palatino" w:hAnsi="Palatino"/>
          <w:sz w:val="20"/>
          <w:szCs w:val="20"/>
        </w:rPr>
      </w:pPr>
      <w:r>
        <w:rPr>
          <w:rFonts w:ascii="Palatino" w:hAnsi="Palatino"/>
          <w:sz w:val="20"/>
          <w:szCs w:val="20"/>
        </w:rPr>
        <w:t>Place the ball on student’s</w:t>
      </w:r>
      <w:r w:rsidR="009E421E">
        <w:rPr>
          <w:rFonts w:ascii="Palatino" w:hAnsi="Palatino"/>
          <w:sz w:val="20"/>
          <w:szCs w:val="20"/>
        </w:rPr>
        <w:t xml:space="preserve"> lap and have </w:t>
      </w:r>
      <w:r>
        <w:rPr>
          <w:rFonts w:ascii="Palatino" w:hAnsi="Palatino"/>
          <w:sz w:val="20"/>
          <w:szCs w:val="20"/>
        </w:rPr>
        <w:t>him/her</w:t>
      </w:r>
      <w:r w:rsidR="009E421E">
        <w:rPr>
          <w:rFonts w:ascii="Palatino" w:hAnsi="Palatino"/>
          <w:sz w:val="20"/>
          <w:szCs w:val="20"/>
        </w:rPr>
        <w:t xml:space="preserve"> hit or push it off.</w:t>
      </w:r>
    </w:p>
    <w:p w:rsidR="009E421E" w:rsidRDefault="009E421E" w:rsidP="004C3551">
      <w:pPr>
        <w:numPr>
          <w:ilvl w:val="0"/>
          <w:numId w:val="3"/>
        </w:numPr>
        <w:rPr>
          <w:rFonts w:ascii="Palatino" w:hAnsi="Palatino"/>
          <w:sz w:val="20"/>
          <w:szCs w:val="20"/>
        </w:rPr>
      </w:pPr>
      <w:r>
        <w:rPr>
          <w:rFonts w:ascii="Palatino" w:hAnsi="Palatino"/>
          <w:sz w:val="20"/>
          <w:szCs w:val="20"/>
        </w:rPr>
        <w:t>Suspend a ball from the basketball goal and allow student to strike.</w:t>
      </w:r>
    </w:p>
    <w:p w:rsidR="004C3551" w:rsidRPr="008B0467" w:rsidRDefault="00E20456" w:rsidP="004C3551">
      <w:pPr>
        <w:numPr>
          <w:ilvl w:val="0"/>
          <w:numId w:val="3"/>
        </w:numPr>
        <w:rPr>
          <w:rFonts w:ascii="Palatino" w:hAnsi="Palatino"/>
          <w:sz w:val="20"/>
          <w:szCs w:val="20"/>
        </w:rPr>
      </w:pPr>
      <w:r>
        <w:rPr>
          <w:rFonts w:ascii="Palatino" w:hAnsi="Palatino"/>
          <w:sz w:val="20"/>
          <w:szCs w:val="20"/>
        </w:rPr>
        <w:t>Encourage student</w:t>
      </w:r>
      <w:r w:rsidR="009E421E">
        <w:rPr>
          <w:rFonts w:ascii="Palatino" w:hAnsi="Palatino"/>
          <w:sz w:val="20"/>
          <w:szCs w:val="20"/>
        </w:rPr>
        <w:t xml:space="preserve"> to lean forward or to the side of</w:t>
      </w:r>
      <w:r>
        <w:rPr>
          <w:rFonts w:ascii="Palatino" w:hAnsi="Palatino"/>
          <w:sz w:val="20"/>
          <w:szCs w:val="20"/>
        </w:rPr>
        <w:t xml:space="preserve"> his/her</w:t>
      </w:r>
      <w:r w:rsidR="009E421E">
        <w:rPr>
          <w:rFonts w:ascii="Palatino" w:hAnsi="Palatino"/>
          <w:sz w:val="20"/>
          <w:szCs w:val="20"/>
        </w:rPr>
        <w:t xml:space="preserve"> </w:t>
      </w:r>
      <w:r>
        <w:rPr>
          <w:rFonts w:ascii="Palatino" w:hAnsi="Palatino"/>
          <w:sz w:val="20"/>
          <w:szCs w:val="20"/>
        </w:rPr>
        <w:t>chair</w:t>
      </w:r>
      <w:r w:rsidR="009E421E">
        <w:rPr>
          <w:rFonts w:ascii="Palatino" w:hAnsi="Palatino"/>
          <w:sz w:val="20"/>
          <w:szCs w:val="20"/>
        </w:rPr>
        <w:t xml:space="preserve"> to</w:t>
      </w:r>
      <w:r w:rsidR="00111E53" w:rsidRPr="008B0467">
        <w:rPr>
          <w:rFonts w:ascii="Palatino" w:hAnsi="Palatino"/>
          <w:sz w:val="20"/>
          <w:szCs w:val="20"/>
        </w:rPr>
        <w:t xml:space="preserve"> </w:t>
      </w:r>
      <w:r w:rsidR="009E421E">
        <w:rPr>
          <w:rFonts w:ascii="Palatino" w:hAnsi="Palatino"/>
          <w:sz w:val="20"/>
          <w:szCs w:val="20"/>
        </w:rPr>
        <w:t>bump.</w:t>
      </w:r>
    </w:p>
    <w:p w:rsidR="00462EA0" w:rsidRPr="005B04B7" w:rsidRDefault="009E421E" w:rsidP="005B04B7">
      <w:pPr>
        <w:numPr>
          <w:ilvl w:val="0"/>
          <w:numId w:val="3"/>
        </w:numPr>
        <w:rPr>
          <w:rFonts w:ascii="Palatino" w:hAnsi="Palatino"/>
          <w:sz w:val="20"/>
          <w:szCs w:val="20"/>
        </w:rPr>
      </w:pPr>
      <w:r>
        <w:rPr>
          <w:rFonts w:ascii="Palatino" w:hAnsi="Palatino"/>
          <w:sz w:val="20"/>
          <w:szCs w:val="20"/>
        </w:rPr>
        <w:t>Provide physical assistance</w:t>
      </w:r>
      <w:r w:rsidR="007E23D8">
        <w:rPr>
          <w:rFonts w:ascii="Palatino" w:hAnsi="Palatino"/>
          <w:sz w:val="20"/>
          <w:szCs w:val="20"/>
        </w:rPr>
        <w:t xml:space="preserve"> </w:t>
      </w:r>
      <w:r>
        <w:rPr>
          <w:rFonts w:ascii="Palatino" w:hAnsi="Palatino"/>
          <w:sz w:val="20"/>
          <w:szCs w:val="20"/>
        </w:rPr>
        <w:t>if needed.</w:t>
      </w:r>
    </w:p>
    <w:p w:rsidR="009E421E" w:rsidRPr="008B0467" w:rsidRDefault="009E421E" w:rsidP="009E421E">
      <w:pPr>
        <w:ind w:left="1368"/>
        <w:rPr>
          <w:rFonts w:ascii="Palatino" w:hAnsi="Palatino"/>
          <w:sz w:val="20"/>
          <w:szCs w:val="20"/>
        </w:rPr>
      </w:pPr>
    </w:p>
    <w:p w:rsidR="004C3551" w:rsidRPr="005B04B7" w:rsidRDefault="004C3551" w:rsidP="009E421E">
      <w:pPr>
        <w:rPr>
          <w:rFonts w:ascii="Palatino" w:hAnsi="Palatino"/>
          <w:b/>
          <w:sz w:val="20"/>
          <w:szCs w:val="20"/>
        </w:rPr>
      </w:pPr>
      <w:r w:rsidRPr="008B0467">
        <w:rPr>
          <w:rFonts w:ascii="Palatino" w:hAnsi="Palatino"/>
          <w:b/>
          <w:sz w:val="20"/>
          <w:szCs w:val="20"/>
        </w:rPr>
        <w:t>Tips:</w:t>
      </w:r>
    </w:p>
    <w:p w:rsidR="009E421E" w:rsidRDefault="009E421E" w:rsidP="009E421E">
      <w:pPr>
        <w:rPr>
          <w:rFonts w:ascii="Palatino" w:hAnsi="Palatino"/>
          <w:sz w:val="20"/>
          <w:szCs w:val="20"/>
        </w:rPr>
      </w:pPr>
    </w:p>
    <w:p w:rsidR="009E421E" w:rsidRPr="009E421E" w:rsidRDefault="005B04B7" w:rsidP="009E421E">
      <w:pPr>
        <w:rPr>
          <w:rFonts w:ascii="Palatino" w:hAnsi="Palatino"/>
          <w:sz w:val="20"/>
          <w:szCs w:val="20"/>
        </w:rPr>
      </w:pPr>
      <w:r>
        <w:rPr>
          <w:rFonts w:ascii="Palatino" w:hAnsi="Palatino"/>
          <w:sz w:val="20"/>
          <w:szCs w:val="20"/>
        </w:rPr>
        <w:t>*Base the structure and organizat</w:t>
      </w:r>
      <w:r w:rsidR="00227272">
        <w:rPr>
          <w:rFonts w:ascii="Palatino" w:hAnsi="Palatino"/>
          <w:sz w:val="20"/>
          <w:szCs w:val="20"/>
        </w:rPr>
        <w:t>ion of the game on the student</w:t>
      </w:r>
      <w:r w:rsidR="007E23D8">
        <w:rPr>
          <w:rFonts w:ascii="Palatino" w:hAnsi="Palatino"/>
          <w:sz w:val="20"/>
          <w:szCs w:val="20"/>
        </w:rPr>
        <w:t>’</w:t>
      </w:r>
      <w:r w:rsidR="00227272">
        <w:rPr>
          <w:rFonts w:ascii="Palatino" w:hAnsi="Palatino"/>
          <w:sz w:val="20"/>
          <w:szCs w:val="20"/>
        </w:rPr>
        <w:t>s</w:t>
      </w:r>
      <w:r>
        <w:rPr>
          <w:rFonts w:ascii="Palatino" w:hAnsi="Palatino"/>
          <w:sz w:val="20"/>
          <w:szCs w:val="20"/>
        </w:rPr>
        <w:t xml:space="preserve"> skill level.</w:t>
      </w:r>
    </w:p>
    <w:p w:rsidR="004C3551" w:rsidRPr="008B0467" w:rsidRDefault="004C3551" w:rsidP="004C3551">
      <w:pPr>
        <w:rPr>
          <w:rFonts w:ascii="Palatino" w:hAnsi="Palatino"/>
          <w:sz w:val="20"/>
          <w:szCs w:val="20"/>
        </w:rPr>
      </w:pPr>
    </w:p>
    <w:p w:rsidR="004C3551" w:rsidRPr="008B0467" w:rsidRDefault="004C3551" w:rsidP="004C3551">
      <w:pPr>
        <w:rPr>
          <w:rFonts w:ascii="Palatino" w:hAnsi="Palatino"/>
          <w:sz w:val="20"/>
          <w:szCs w:val="20"/>
        </w:rPr>
      </w:pPr>
    </w:p>
    <w:p w:rsidR="004C3551" w:rsidRPr="008B0467" w:rsidRDefault="004C3551" w:rsidP="004C3551">
      <w:pPr>
        <w:rPr>
          <w:rFonts w:ascii="Palatino" w:hAnsi="Palatino"/>
          <w:sz w:val="20"/>
          <w:szCs w:val="20"/>
        </w:rPr>
      </w:pPr>
    </w:p>
    <w:p w:rsidR="009E421E" w:rsidRPr="00F52860" w:rsidRDefault="009E421E" w:rsidP="009E421E">
      <w:pPr>
        <w:rPr>
          <w:rFonts w:ascii="Palatino" w:hAnsi="Palatino"/>
          <w:b/>
          <w:sz w:val="20"/>
          <w:szCs w:val="20"/>
        </w:rPr>
      </w:pPr>
      <w:r w:rsidRPr="00F52860">
        <w:rPr>
          <w:rFonts w:ascii="Palatino" w:hAnsi="Palatino"/>
          <w:b/>
          <w:sz w:val="20"/>
          <w:szCs w:val="20"/>
        </w:rPr>
        <w:t>North Carolina Standard Course of Study Competency Goals and Objectives:</w:t>
      </w:r>
    </w:p>
    <w:p w:rsidR="004C3551" w:rsidRPr="008B0467" w:rsidRDefault="004C3551" w:rsidP="004C3551">
      <w:pPr>
        <w:rPr>
          <w:rFonts w:ascii="Palatino" w:hAnsi="Palatino"/>
          <w:b/>
          <w:sz w:val="20"/>
          <w:szCs w:val="20"/>
        </w:rPr>
      </w:pPr>
    </w:p>
    <w:tbl>
      <w:tblPr>
        <w:tblStyle w:val="TableGrid"/>
        <w:tblpPr w:leftFromText="180" w:rightFromText="180" w:vertAnchor="text" w:horzAnchor="margin" w:tblpY="55"/>
        <w:tblW w:w="103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178"/>
        <w:gridCol w:w="950"/>
        <w:gridCol w:w="1030"/>
        <w:gridCol w:w="1080"/>
        <w:gridCol w:w="1260"/>
        <w:gridCol w:w="856"/>
        <w:gridCol w:w="857"/>
        <w:gridCol w:w="1049"/>
        <w:gridCol w:w="1049"/>
      </w:tblGrid>
      <w:tr w:rsidR="00FB2CC9" w:rsidRPr="008B0467" w:rsidTr="008B0467">
        <w:trPr>
          <w:trHeight w:val="319"/>
        </w:trPr>
        <w:tc>
          <w:tcPr>
            <w:tcW w:w="2178" w:type="dxa"/>
          </w:tcPr>
          <w:p w:rsidR="00FB2CC9" w:rsidRPr="008B0467" w:rsidRDefault="00FB2CC9" w:rsidP="008B0467">
            <w:pPr>
              <w:jc w:val="center"/>
              <w:rPr>
                <w:rFonts w:ascii="Palatino" w:hAnsi="Palatino"/>
                <w:b/>
                <w:sz w:val="20"/>
                <w:szCs w:val="20"/>
              </w:rPr>
            </w:pPr>
          </w:p>
        </w:tc>
        <w:tc>
          <w:tcPr>
            <w:tcW w:w="1980" w:type="dxa"/>
            <w:gridSpan w:val="2"/>
            <w:shd w:val="clear" w:color="auto" w:fill="F2F2F2" w:themeFill="background1" w:themeFillShade="F2"/>
          </w:tcPr>
          <w:p w:rsidR="00FB2CC9" w:rsidRPr="008B0467" w:rsidRDefault="00FB2CC9" w:rsidP="008B0467">
            <w:pPr>
              <w:jc w:val="center"/>
              <w:rPr>
                <w:rFonts w:ascii="Palatino" w:hAnsi="Palatino"/>
                <w:b/>
                <w:sz w:val="24"/>
                <w:szCs w:val="24"/>
              </w:rPr>
            </w:pPr>
            <w:r w:rsidRPr="008B0467">
              <w:rPr>
                <w:rFonts w:ascii="Palatino" w:hAnsi="Palatino"/>
                <w:b/>
                <w:sz w:val="24"/>
                <w:szCs w:val="24"/>
              </w:rPr>
              <w:t>6</w:t>
            </w:r>
            <w:r w:rsidRPr="008B0467">
              <w:rPr>
                <w:rFonts w:ascii="Palatino" w:hAnsi="Palatino"/>
                <w:b/>
                <w:sz w:val="24"/>
                <w:szCs w:val="24"/>
                <w:vertAlign w:val="superscript"/>
              </w:rPr>
              <w:t>th</w:t>
            </w:r>
            <w:r w:rsidRPr="008B0467">
              <w:rPr>
                <w:rFonts w:ascii="Palatino" w:hAnsi="Palatino"/>
                <w:b/>
                <w:sz w:val="24"/>
                <w:szCs w:val="24"/>
              </w:rPr>
              <w:t xml:space="preserve"> Grade</w:t>
            </w:r>
          </w:p>
        </w:tc>
        <w:tc>
          <w:tcPr>
            <w:tcW w:w="2340" w:type="dxa"/>
            <w:gridSpan w:val="2"/>
            <w:shd w:val="clear" w:color="auto" w:fill="D9D9D9" w:themeFill="background1" w:themeFillShade="D9"/>
          </w:tcPr>
          <w:p w:rsidR="00FB2CC9" w:rsidRPr="008B0467" w:rsidRDefault="00FB2CC9" w:rsidP="008B0467">
            <w:pPr>
              <w:jc w:val="center"/>
              <w:rPr>
                <w:rFonts w:ascii="Palatino" w:hAnsi="Palatino"/>
                <w:b/>
                <w:sz w:val="24"/>
                <w:szCs w:val="24"/>
              </w:rPr>
            </w:pPr>
            <w:r w:rsidRPr="008B0467">
              <w:rPr>
                <w:rFonts w:ascii="Palatino" w:hAnsi="Palatino"/>
                <w:b/>
                <w:sz w:val="24"/>
                <w:szCs w:val="24"/>
              </w:rPr>
              <w:t>7</w:t>
            </w:r>
            <w:r w:rsidRPr="008B0467">
              <w:rPr>
                <w:rFonts w:ascii="Palatino" w:hAnsi="Palatino"/>
                <w:b/>
                <w:sz w:val="24"/>
                <w:szCs w:val="24"/>
                <w:vertAlign w:val="superscript"/>
              </w:rPr>
              <w:t>th</w:t>
            </w:r>
            <w:r w:rsidRPr="008B0467">
              <w:rPr>
                <w:rFonts w:ascii="Palatino" w:hAnsi="Palatino"/>
                <w:b/>
                <w:sz w:val="24"/>
                <w:szCs w:val="24"/>
              </w:rPr>
              <w:t xml:space="preserve"> Grade</w:t>
            </w:r>
          </w:p>
        </w:tc>
        <w:tc>
          <w:tcPr>
            <w:tcW w:w="1713" w:type="dxa"/>
            <w:gridSpan w:val="2"/>
            <w:shd w:val="clear" w:color="auto" w:fill="BFBFBF" w:themeFill="background1" w:themeFillShade="BF"/>
          </w:tcPr>
          <w:p w:rsidR="00FB2CC9" w:rsidRPr="008B0467" w:rsidRDefault="00FB2CC9" w:rsidP="008B0467">
            <w:pPr>
              <w:jc w:val="center"/>
              <w:rPr>
                <w:rFonts w:ascii="Palatino" w:hAnsi="Palatino"/>
                <w:b/>
                <w:sz w:val="24"/>
                <w:szCs w:val="24"/>
              </w:rPr>
            </w:pPr>
            <w:r w:rsidRPr="008B0467">
              <w:rPr>
                <w:rFonts w:ascii="Palatino" w:hAnsi="Palatino"/>
                <w:b/>
                <w:sz w:val="24"/>
                <w:szCs w:val="24"/>
              </w:rPr>
              <w:t>8</w:t>
            </w:r>
            <w:r w:rsidRPr="008B0467">
              <w:rPr>
                <w:rFonts w:ascii="Palatino" w:hAnsi="Palatino"/>
                <w:b/>
                <w:sz w:val="24"/>
                <w:szCs w:val="24"/>
                <w:vertAlign w:val="superscript"/>
              </w:rPr>
              <w:t>th</w:t>
            </w:r>
            <w:r w:rsidRPr="008B0467">
              <w:rPr>
                <w:rFonts w:ascii="Palatino" w:hAnsi="Palatino"/>
                <w:b/>
                <w:sz w:val="24"/>
                <w:szCs w:val="24"/>
              </w:rPr>
              <w:t xml:space="preserve"> Grade</w:t>
            </w:r>
          </w:p>
        </w:tc>
        <w:tc>
          <w:tcPr>
            <w:tcW w:w="2098" w:type="dxa"/>
            <w:gridSpan w:val="2"/>
            <w:shd w:val="clear" w:color="auto" w:fill="A6A6A6" w:themeFill="background1" w:themeFillShade="A6"/>
          </w:tcPr>
          <w:p w:rsidR="00FB2CC9" w:rsidRPr="008B0467" w:rsidRDefault="00FB2CC9" w:rsidP="008B0467">
            <w:pPr>
              <w:jc w:val="center"/>
              <w:rPr>
                <w:rFonts w:ascii="Palatino" w:hAnsi="Palatino"/>
                <w:b/>
                <w:sz w:val="24"/>
                <w:szCs w:val="24"/>
              </w:rPr>
            </w:pPr>
            <w:r w:rsidRPr="008B0467">
              <w:rPr>
                <w:rFonts w:ascii="Palatino" w:hAnsi="Palatino"/>
                <w:b/>
                <w:sz w:val="24"/>
                <w:szCs w:val="24"/>
              </w:rPr>
              <w:t>High School</w:t>
            </w:r>
          </w:p>
        </w:tc>
      </w:tr>
      <w:tr w:rsidR="00FB2CC9" w:rsidRPr="008B0467" w:rsidTr="008B0467">
        <w:trPr>
          <w:trHeight w:val="333"/>
        </w:trPr>
        <w:tc>
          <w:tcPr>
            <w:tcW w:w="2178" w:type="dxa"/>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 xml:space="preserve">Competency Goal(s) </w:t>
            </w:r>
          </w:p>
        </w:tc>
        <w:tc>
          <w:tcPr>
            <w:tcW w:w="950" w:type="dxa"/>
            <w:shd w:val="clear" w:color="auto" w:fill="F2F2F2" w:themeFill="background1" w:themeFillShade="F2"/>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w:t>
            </w:r>
          </w:p>
        </w:tc>
        <w:tc>
          <w:tcPr>
            <w:tcW w:w="1030" w:type="dxa"/>
            <w:shd w:val="clear" w:color="auto" w:fill="F2F2F2" w:themeFill="background1" w:themeFillShade="F2"/>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w:t>
            </w:r>
          </w:p>
        </w:tc>
        <w:tc>
          <w:tcPr>
            <w:tcW w:w="1080" w:type="dxa"/>
            <w:shd w:val="clear" w:color="auto" w:fill="D9D9D9" w:themeFill="background1" w:themeFillShade="D9"/>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w:t>
            </w:r>
          </w:p>
        </w:tc>
        <w:tc>
          <w:tcPr>
            <w:tcW w:w="1260" w:type="dxa"/>
            <w:shd w:val="clear" w:color="auto" w:fill="D9D9D9" w:themeFill="background1" w:themeFillShade="D9"/>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w:t>
            </w:r>
          </w:p>
        </w:tc>
        <w:tc>
          <w:tcPr>
            <w:tcW w:w="856" w:type="dxa"/>
            <w:shd w:val="clear" w:color="auto" w:fill="BFBFBF" w:themeFill="background1" w:themeFillShade="BF"/>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w:t>
            </w:r>
          </w:p>
        </w:tc>
        <w:tc>
          <w:tcPr>
            <w:tcW w:w="857" w:type="dxa"/>
            <w:shd w:val="clear" w:color="auto" w:fill="BFBFBF" w:themeFill="background1" w:themeFillShade="BF"/>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w:t>
            </w:r>
          </w:p>
        </w:tc>
        <w:tc>
          <w:tcPr>
            <w:tcW w:w="1049" w:type="dxa"/>
            <w:shd w:val="clear" w:color="auto" w:fill="A6A6A6" w:themeFill="background1" w:themeFillShade="A6"/>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w:t>
            </w:r>
          </w:p>
        </w:tc>
        <w:tc>
          <w:tcPr>
            <w:tcW w:w="1049" w:type="dxa"/>
            <w:shd w:val="clear" w:color="auto" w:fill="A6A6A6" w:themeFill="background1" w:themeFillShade="A6"/>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w:t>
            </w:r>
          </w:p>
        </w:tc>
      </w:tr>
      <w:tr w:rsidR="00FB2CC9" w:rsidRPr="008B0467" w:rsidTr="008B0467">
        <w:trPr>
          <w:trHeight w:val="333"/>
        </w:trPr>
        <w:tc>
          <w:tcPr>
            <w:tcW w:w="2178" w:type="dxa"/>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Objective(s)</w:t>
            </w:r>
          </w:p>
        </w:tc>
        <w:tc>
          <w:tcPr>
            <w:tcW w:w="950" w:type="dxa"/>
            <w:shd w:val="clear" w:color="auto" w:fill="F2F2F2" w:themeFill="background1" w:themeFillShade="F2"/>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6.04</w:t>
            </w:r>
          </w:p>
        </w:tc>
        <w:tc>
          <w:tcPr>
            <w:tcW w:w="1030" w:type="dxa"/>
            <w:shd w:val="clear" w:color="auto" w:fill="F2F2F2" w:themeFill="background1" w:themeFillShade="F2"/>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10.01</w:t>
            </w:r>
          </w:p>
        </w:tc>
        <w:tc>
          <w:tcPr>
            <w:tcW w:w="1080" w:type="dxa"/>
            <w:shd w:val="clear" w:color="auto" w:fill="D9D9D9" w:themeFill="background1" w:themeFillShade="D9"/>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6.05</w:t>
            </w:r>
          </w:p>
        </w:tc>
        <w:tc>
          <w:tcPr>
            <w:tcW w:w="1260" w:type="dxa"/>
            <w:shd w:val="clear" w:color="auto" w:fill="D9D9D9" w:themeFill="background1" w:themeFillShade="D9"/>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10.01</w:t>
            </w:r>
          </w:p>
        </w:tc>
        <w:tc>
          <w:tcPr>
            <w:tcW w:w="856" w:type="dxa"/>
            <w:shd w:val="clear" w:color="auto" w:fill="BFBFBF" w:themeFill="background1" w:themeFillShade="BF"/>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6.04</w:t>
            </w:r>
          </w:p>
        </w:tc>
        <w:tc>
          <w:tcPr>
            <w:tcW w:w="857" w:type="dxa"/>
            <w:shd w:val="clear" w:color="auto" w:fill="BFBFBF" w:themeFill="background1" w:themeFillShade="BF"/>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10.02</w:t>
            </w:r>
          </w:p>
        </w:tc>
        <w:tc>
          <w:tcPr>
            <w:tcW w:w="1049" w:type="dxa"/>
            <w:shd w:val="clear" w:color="auto" w:fill="A6A6A6" w:themeFill="background1" w:themeFillShade="A6"/>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6.02</w:t>
            </w:r>
          </w:p>
        </w:tc>
        <w:tc>
          <w:tcPr>
            <w:tcW w:w="1049" w:type="dxa"/>
            <w:shd w:val="clear" w:color="auto" w:fill="A6A6A6" w:themeFill="background1" w:themeFillShade="A6"/>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10.03</w:t>
            </w:r>
          </w:p>
        </w:tc>
      </w:tr>
    </w:tbl>
    <w:p w:rsidR="004C3551" w:rsidRPr="008B0467" w:rsidRDefault="004C3551" w:rsidP="004C3551">
      <w:pPr>
        <w:rPr>
          <w:rFonts w:ascii="Palatino" w:hAnsi="Palatino"/>
        </w:rPr>
      </w:pPr>
    </w:p>
    <w:p w:rsidR="00397CDC" w:rsidRPr="008B0467" w:rsidRDefault="00232A42">
      <w:pPr>
        <w:rPr>
          <w:rFonts w:ascii="Palatino" w:hAnsi="Palatino"/>
        </w:rPr>
      </w:pPr>
      <w:r w:rsidRPr="00232A42">
        <w:rPr>
          <w:rFonts w:ascii="Palatino" w:hAnsi="Palatino"/>
          <w:b/>
          <w:noProof/>
          <w:sz w:val="20"/>
          <w:szCs w:val="20"/>
        </w:rPr>
        <w:pict>
          <v:shape id="_x0000_s1077" type="#_x0000_t202" style="position:absolute;margin-left:39.85pt;margin-top:24.9pt;width:401.5pt;height:203.25pt;z-index:251703296;mso-width-relative:margin;mso-height-relative:margin" strokeweight="1.5pt">
            <v:textbox style="mso-next-textbox:#_x0000_s1077">
              <w:txbxContent>
                <w:p w:rsidR="00E20456" w:rsidRDefault="00E20456" w:rsidP="00C35A6A">
                  <w:pPr>
                    <w:rPr>
                      <w:rFonts w:ascii="Palatino" w:hAnsi="Palatino"/>
                      <w:b/>
                      <w:sz w:val="20"/>
                      <w:szCs w:val="20"/>
                    </w:rPr>
                  </w:pPr>
                  <w:r w:rsidRPr="00655A4E">
                    <w:rPr>
                      <w:rFonts w:ascii="Palatino" w:hAnsi="Palatino"/>
                      <w:b/>
                      <w:sz w:val="20"/>
                      <w:szCs w:val="20"/>
                    </w:rPr>
                    <w:t>Adaptation Checklist</w:t>
                  </w:r>
                </w:p>
                <w:p w:rsidR="00E20456" w:rsidRPr="00655A4E" w:rsidRDefault="00E20456" w:rsidP="00C35A6A">
                  <w:pPr>
                    <w:rPr>
                      <w:rFonts w:ascii="Palatino" w:hAnsi="Palatino"/>
                      <w:b/>
                      <w:sz w:val="20"/>
                      <w:szCs w:val="20"/>
                    </w:rPr>
                  </w:pPr>
                </w:p>
                <w:p w:rsidR="00E20456" w:rsidRPr="00655A4E" w:rsidRDefault="00E20456" w:rsidP="00C35A6A">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adaptation safe?</w:t>
                  </w:r>
                </w:p>
                <w:p w:rsidR="00E20456" w:rsidRPr="00655A4E" w:rsidRDefault="00E20456" w:rsidP="00C35A6A">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___Does the modification maintain the concept of the game?</w:t>
                  </w:r>
                </w:p>
                <w:p w:rsidR="00E20456" w:rsidRPr="00655A4E" w:rsidRDefault="00E20456" w:rsidP="00C35A6A">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E20456" w:rsidRPr="00655A4E" w:rsidRDefault="00E20456" w:rsidP="00C35A6A">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E20456" w:rsidRPr="00655A4E" w:rsidRDefault="00E20456" w:rsidP="00C35A6A">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game still age-appropriate?</w:t>
                  </w:r>
                </w:p>
                <w:p w:rsidR="00E20456" w:rsidRPr="00655A4E" w:rsidRDefault="00E20456" w:rsidP="00C35A6A">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child still included successfully?</w:t>
                  </w:r>
                </w:p>
                <w:p w:rsidR="00E20456" w:rsidRPr="00655A4E" w:rsidRDefault="00E20456" w:rsidP="00C35A6A">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adaptation holding the child back and not affording a challenge?</w:t>
                  </w:r>
                </w:p>
                <w:p w:rsidR="00E20456" w:rsidRPr="00655A4E" w:rsidRDefault="00E20456" w:rsidP="00C35A6A">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E20456" w:rsidRPr="00655A4E" w:rsidRDefault="00E20456" w:rsidP="00C35A6A">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E20456" w:rsidRPr="00655A4E" w:rsidRDefault="00E20456" w:rsidP="00C35A6A">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___Does the adaptation alienate the child from the rest of the class?</w:t>
                  </w:r>
                </w:p>
                <w:p w:rsidR="00E20456" w:rsidRPr="00655A4E" w:rsidRDefault="00E20456" w:rsidP="00C35A6A">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___Could the adaptation be minimized or eliminated?</w:t>
                  </w:r>
                </w:p>
                <w:p w:rsidR="00E20456" w:rsidRPr="00655A4E" w:rsidRDefault="00E20456" w:rsidP="00C35A6A">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___Other?</w:t>
                  </w:r>
                </w:p>
                <w:p w:rsidR="00E20456" w:rsidRPr="000D21CC" w:rsidRDefault="00E20456" w:rsidP="00C35A6A">
                  <w:pPr>
                    <w:pStyle w:val="ListParagraph"/>
                    <w:rPr>
                      <w:rFonts w:ascii="Palatino" w:hAnsi="Palatino"/>
                      <w:sz w:val="8"/>
                      <w:szCs w:val="8"/>
                    </w:rPr>
                  </w:pPr>
                </w:p>
                <w:p w:rsidR="00E20456" w:rsidRPr="000D21CC" w:rsidRDefault="00E20456" w:rsidP="00C35A6A">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r w:rsidRPr="00232A42">
        <w:rPr>
          <w:rFonts w:ascii="Palatino" w:hAnsi="Palatino"/>
          <w:b/>
          <w:noProof/>
          <w:sz w:val="20"/>
          <w:szCs w:val="20"/>
        </w:rPr>
        <w:pict>
          <v:shape id="_x0000_s1052" type="#_x0000_t202" style="position:absolute;margin-left:-462.55pt;margin-top:85.25pt;width:401.5pt;height:203.25pt;z-index:251678720;mso-width-relative:margin;mso-height-relative:margin" strokeweight="1.5pt">
            <v:textbox style="mso-next-textbox:#_x0000_s1052">
              <w:txbxContent>
                <w:p w:rsidR="00E20456" w:rsidRDefault="00E20456" w:rsidP="009E421E">
                  <w:pPr>
                    <w:rPr>
                      <w:rFonts w:ascii="Palatino" w:hAnsi="Palatino"/>
                      <w:b/>
                      <w:sz w:val="20"/>
                      <w:szCs w:val="20"/>
                    </w:rPr>
                  </w:pPr>
                  <w:r w:rsidRPr="00655A4E">
                    <w:rPr>
                      <w:rFonts w:ascii="Palatino" w:hAnsi="Palatino"/>
                      <w:b/>
                      <w:sz w:val="20"/>
                      <w:szCs w:val="20"/>
                    </w:rPr>
                    <w:t>Adaptation Checklist</w:t>
                  </w:r>
                </w:p>
                <w:p w:rsidR="00E20456" w:rsidRPr="00655A4E" w:rsidRDefault="00E20456" w:rsidP="009E421E">
                  <w:pPr>
                    <w:rPr>
                      <w:rFonts w:ascii="Palatino" w:hAnsi="Palatino"/>
                      <w:b/>
                      <w:sz w:val="20"/>
                      <w:szCs w:val="20"/>
                    </w:rPr>
                  </w:pPr>
                </w:p>
                <w:p w:rsidR="00E20456" w:rsidRPr="00655A4E" w:rsidRDefault="00E20456"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adaptation safe?</w:t>
                  </w:r>
                </w:p>
                <w:p w:rsidR="00E20456" w:rsidRPr="00655A4E" w:rsidRDefault="00E20456"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___Does the modification maintain the concept of the game?</w:t>
                  </w:r>
                </w:p>
                <w:p w:rsidR="00E20456" w:rsidRPr="00655A4E" w:rsidRDefault="00E20456"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E20456" w:rsidRPr="00655A4E" w:rsidRDefault="00E20456" w:rsidP="009E421E">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E20456" w:rsidRPr="00655A4E" w:rsidRDefault="00E20456"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game still age-appropriate?</w:t>
                  </w:r>
                </w:p>
                <w:p w:rsidR="00E20456" w:rsidRPr="00655A4E" w:rsidRDefault="00E20456"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child still included successfully?</w:t>
                  </w:r>
                </w:p>
                <w:p w:rsidR="00E20456" w:rsidRPr="00655A4E" w:rsidRDefault="00E20456"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adaptation holding the child back and not affording a challenge?</w:t>
                  </w:r>
                </w:p>
                <w:p w:rsidR="00E20456" w:rsidRPr="00655A4E" w:rsidRDefault="00E20456"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E20456" w:rsidRPr="00655A4E" w:rsidRDefault="00E20456" w:rsidP="009E421E">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E20456" w:rsidRPr="00655A4E" w:rsidRDefault="00E20456"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___Does the adaptation alienate the child from the rest of the class?</w:t>
                  </w:r>
                </w:p>
                <w:p w:rsidR="00E20456" w:rsidRPr="00655A4E" w:rsidRDefault="00E20456"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___Could the adaptation be minimized or eliminated?</w:t>
                  </w:r>
                </w:p>
                <w:p w:rsidR="00E20456" w:rsidRPr="00655A4E" w:rsidRDefault="00E20456"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___Other?</w:t>
                  </w:r>
                </w:p>
                <w:p w:rsidR="00E20456" w:rsidRPr="000D21CC" w:rsidRDefault="00E20456" w:rsidP="009E421E">
                  <w:pPr>
                    <w:pStyle w:val="ListParagraph"/>
                    <w:rPr>
                      <w:rFonts w:ascii="Palatino" w:hAnsi="Palatino"/>
                      <w:sz w:val="8"/>
                      <w:szCs w:val="8"/>
                    </w:rPr>
                  </w:pPr>
                </w:p>
                <w:p w:rsidR="00E20456" w:rsidRPr="000D21CC" w:rsidRDefault="00E20456" w:rsidP="009E421E">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p>
    <w:sectPr w:rsidR="00397CDC" w:rsidRPr="008B0467" w:rsidSect="00C35A6A">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C04"/>
    <w:multiLevelType w:val="hybridMultilevel"/>
    <w:tmpl w:val="35EE3D04"/>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605C5A"/>
    <w:multiLevelType w:val="hybridMultilevel"/>
    <w:tmpl w:val="569048B6"/>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F551F"/>
    <w:multiLevelType w:val="hybridMultilevel"/>
    <w:tmpl w:val="5128EE12"/>
    <w:lvl w:ilvl="0" w:tplc="84D674B2">
      <w:start w:val="1"/>
      <w:numFmt w:val="bullet"/>
      <w:lvlText w:val=""/>
      <w:lvlJc w:val="left"/>
      <w:pPr>
        <w:tabs>
          <w:tab w:val="num" w:pos="1368"/>
        </w:tabs>
        <w:ind w:left="1368" w:hanging="288"/>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D8F4CD1"/>
    <w:multiLevelType w:val="hybridMultilevel"/>
    <w:tmpl w:val="7F3A5C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44E8C"/>
    <w:multiLevelType w:val="hybridMultilevel"/>
    <w:tmpl w:val="2E64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C3551"/>
    <w:rsid w:val="00111E53"/>
    <w:rsid w:val="00227272"/>
    <w:rsid w:val="00232A42"/>
    <w:rsid w:val="00237619"/>
    <w:rsid w:val="00397CDC"/>
    <w:rsid w:val="003C3CC3"/>
    <w:rsid w:val="00462EA0"/>
    <w:rsid w:val="004C3551"/>
    <w:rsid w:val="005B04B7"/>
    <w:rsid w:val="006C4DC3"/>
    <w:rsid w:val="00740FAB"/>
    <w:rsid w:val="007D6A75"/>
    <w:rsid w:val="007E23D8"/>
    <w:rsid w:val="0086109D"/>
    <w:rsid w:val="008B0467"/>
    <w:rsid w:val="00946580"/>
    <w:rsid w:val="00960A26"/>
    <w:rsid w:val="009E421E"/>
    <w:rsid w:val="00A12FE9"/>
    <w:rsid w:val="00AD7889"/>
    <w:rsid w:val="00BA140B"/>
    <w:rsid w:val="00BA44CA"/>
    <w:rsid w:val="00C35A6A"/>
    <w:rsid w:val="00C85C78"/>
    <w:rsid w:val="00DF256D"/>
    <w:rsid w:val="00E20456"/>
    <w:rsid w:val="00E81449"/>
    <w:rsid w:val="00F77B7C"/>
    <w:rsid w:val="00FB2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colormenu v:ext="edit" fillcolor="none [274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551"/>
    <w:rPr>
      <w:rFonts w:ascii="Tahoma" w:hAnsi="Tahoma" w:cs="Tahoma"/>
      <w:sz w:val="16"/>
      <w:szCs w:val="16"/>
    </w:rPr>
  </w:style>
  <w:style w:type="character" w:customStyle="1" w:styleId="BalloonTextChar">
    <w:name w:val="Balloon Text Char"/>
    <w:basedOn w:val="DefaultParagraphFont"/>
    <w:link w:val="BalloonText"/>
    <w:uiPriority w:val="99"/>
    <w:semiHidden/>
    <w:rsid w:val="004C3551"/>
    <w:rPr>
      <w:rFonts w:ascii="Tahoma" w:eastAsia="Times New Roman" w:hAnsi="Tahoma" w:cs="Tahoma"/>
      <w:sz w:val="16"/>
      <w:szCs w:val="16"/>
    </w:rPr>
  </w:style>
  <w:style w:type="paragraph" w:styleId="ListParagraph">
    <w:name w:val="List Paragraph"/>
    <w:basedOn w:val="Normal"/>
    <w:uiPriority w:val="34"/>
    <w:qFormat/>
    <w:rsid w:val="00F77B7C"/>
    <w:pPr>
      <w:ind w:left="720"/>
      <w:contextualSpacing/>
    </w:pPr>
  </w:style>
  <w:style w:type="table" w:styleId="TableGrid">
    <w:name w:val="Table Grid"/>
    <w:basedOn w:val="TableNormal"/>
    <w:uiPriority w:val="59"/>
    <w:rsid w:val="00FB2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Scoreguitar</dc:creator>
  <cp:lastModifiedBy>PCS</cp:lastModifiedBy>
  <cp:revision>2</cp:revision>
  <cp:lastPrinted>2010-05-31T16:41:00Z</cp:lastPrinted>
  <dcterms:created xsi:type="dcterms:W3CDTF">2010-06-02T17:28:00Z</dcterms:created>
  <dcterms:modified xsi:type="dcterms:W3CDTF">2010-06-02T17:28:00Z</dcterms:modified>
</cp:coreProperties>
</file>