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9E" w:rsidRPr="00BF2F8F" w:rsidRDefault="004F5A9E" w:rsidP="004F5A9E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BF2F8F">
        <w:rPr>
          <w:rFonts w:ascii="Palatino" w:hAnsi="Palatino"/>
          <w:b/>
          <w:sz w:val="36"/>
          <w:szCs w:val="36"/>
        </w:rPr>
        <w:t>SOFTBALL – Day 4</w:t>
      </w:r>
    </w:p>
    <w:p w:rsidR="004F5A9E" w:rsidRPr="00BF2F8F" w:rsidRDefault="004F5A9E" w:rsidP="004F5A9E">
      <w:pPr>
        <w:spacing w:after="120"/>
        <w:rPr>
          <w:rFonts w:ascii="Palatino" w:hAnsi="Palatino"/>
          <w:sz w:val="28"/>
          <w:szCs w:val="28"/>
        </w:rPr>
      </w:pPr>
      <w:r w:rsidRPr="00BF2F8F">
        <w:rPr>
          <w:rFonts w:ascii="Palatino" w:hAnsi="Palatino"/>
          <w:b/>
          <w:sz w:val="28"/>
          <w:szCs w:val="28"/>
        </w:rPr>
        <w:t>Skill</w:t>
      </w:r>
      <w:r w:rsidR="00F94314">
        <w:rPr>
          <w:rFonts w:ascii="Palatino" w:hAnsi="Palatino"/>
          <w:b/>
          <w:sz w:val="28"/>
          <w:szCs w:val="28"/>
        </w:rPr>
        <w:t>(s)</w:t>
      </w:r>
      <w:r w:rsidRPr="00BF2F8F">
        <w:rPr>
          <w:rFonts w:ascii="Palatino" w:hAnsi="Palatino"/>
          <w:b/>
          <w:sz w:val="28"/>
          <w:szCs w:val="28"/>
        </w:rPr>
        <w:t xml:space="preserve">: </w:t>
      </w:r>
      <w:r w:rsidRPr="00BF2F8F">
        <w:rPr>
          <w:rFonts w:ascii="Palatino" w:hAnsi="Palatino"/>
          <w:sz w:val="28"/>
          <w:szCs w:val="28"/>
        </w:rPr>
        <w:t>Throwing, Catching</w:t>
      </w:r>
      <w:r w:rsidR="000669D2">
        <w:rPr>
          <w:rFonts w:ascii="Palatino" w:hAnsi="Palatino"/>
          <w:sz w:val="28"/>
          <w:szCs w:val="28"/>
        </w:rPr>
        <w:t>, Fielding, Batting and Running</w:t>
      </w:r>
    </w:p>
    <w:p w:rsidR="004F5A9E" w:rsidRPr="00BF2F8F" w:rsidRDefault="004F5A9E" w:rsidP="004F5A9E">
      <w:pPr>
        <w:rPr>
          <w:rFonts w:ascii="Palatino" w:hAnsi="Palatino"/>
          <w:b/>
          <w:sz w:val="20"/>
          <w:szCs w:val="20"/>
        </w:rPr>
      </w:pPr>
    </w:p>
    <w:p w:rsidR="004F5A9E" w:rsidRPr="00BF2F8F" w:rsidRDefault="004F5A9E" w:rsidP="004F5A9E">
      <w:pPr>
        <w:rPr>
          <w:rFonts w:ascii="Palatino" w:hAnsi="Palatino"/>
          <w:sz w:val="20"/>
          <w:szCs w:val="20"/>
        </w:rPr>
      </w:pPr>
      <w:r w:rsidRPr="00BF2F8F">
        <w:rPr>
          <w:rFonts w:ascii="Palatino" w:hAnsi="Palatino"/>
          <w:b/>
          <w:sz w:val="20"/>
          <w:szCs w:val="20"/>
        </w:rPr>
        <w:t>Introduction:</w:t>
      </w:r>
      <w:r w:rsidRPr="00BF2F8F">
        <w:rPr>
          <w:rFonts w:ascii="Palatino" w:hAnsi="Palatino"/>
          <w:sz w:val="20"/>
          <w:szCs w:val="20"/>
        </w:rPr>
        <w:t xml:space="preserve"> </w:t>
      </w:r>
      <w:r w:rsidR="00F94314">
        <w:rPr>
          <w:rFonts w:ascii="Palatino" w:hAnsi="Palatino"/>
          <w:sz w:val="20"/>
          <w:szCs w:val="20"/>
        </w:rPr>
        <w:t>Playing a game of softball requires</w:t>
      </w:r>
      <w:r w:rsidRPr="00BF2F8F">
        <w:rPr>
          <w:rFonts w:ascii="Palatino" w:hAnsi="Palatino"/>
          <w:sz w:val="20"/>
          <w:szCs w:val="20"/>
        </w:rPr>
        <w:t xml:space="preserve"> the skills of throwing, catching, fielding, batting and running. We can adapt these so that any individual can have fun and participate. </w:t>
      </w:r>
    </w:p>
    <w:p w:rsidR="004F5A9E" w:rsidRPr="00BF2F8F" w:rsidRDefault="004F5A9E" w:rsidP="004F5A9E">
      <w:pPr>
        <w:rPr>
          <w:rFonts w:ascii="Palatino" w:hAnsi="Palatino"/>
          <w:sz w:val="20"/>
          <w:szCs w:val="20"/>
        </w:rPr>
      </w:pPr>
    </w:p>
    <w:p w:rsidR="004F5A9E" w:rsidRPr="00BF2F8F" w:rsidRDefault="004F5A9E" w:rsidP="004F5A9E">
      <w:pPr>
        <w:ind w:left="720"/>
        <w:rPr>
          <w:rFonts w:ascii="Palatino" w:hAnsi="Palatino"/>
          <w:sz w:val="20"/>
          <w:szCs w:val="20"/>
        </w:rPr>
      </w:pPr>
      <w:r w:rsidRPr="00BF2F8F">
        <w:rPr>
          <w:rFonts w:ascii="Palatino" w:hAnsi="Palatino"/>
          <w:b/>
          <w:sz w:val="20"/>
          <w:szCs w:val="20"/>
        </w:rPr>
        <w:t>Individual Practice:</w:t>
      </w:r>
      <w:r w:rsidRPr="00BF2F8F">
        <w:rPr>
          <w:rFonts w:ascii="Palatino" w:hAnsi="Palatino"/>
          <w:sz w:val="20"/>
          <w:szCs w:val="20"/>
        </w:rPr>
        <w:t xml:space="preserve"> Run from sideline to sideline along the basketball court. Hit a </w:t>
      </w:r>
      <w:r w:rsidR="000669D2">
        <w:rPr>
          <w:rFonts w:ascii="Palatino" w:hAnsi="Palatino"/>
          <w:sz w:val="20"/>
          <w:szCs w:val="20"/>
        </w:rPr>
        <w:t>Gator Skin</w:t>
      </w:r>
      <w:r w:rsidRPr="00BF2F8F">
        <w:rPr>
          <w:rFonts w:ascii="Palatino" w:hAnsi="Palatino"/>
          <w:sz w:val="20"/>
          <w:szCs w:val="20"/>
        </w:rPr>
        <w:t xml:space="preserve"> ball against the wall and then repeat. Throw a ball against the wall and then catch the rebound. </w:t>
      </w:r>
    </w:p>
    <w:p w:rsidR="004F5A9E" w:rsidRPr="00BF2F8F" w:rsidRDefault="004F5A9E" w:rsidP="004F5A9E">
      <w:pPr>
        <w:rPr>
          <w:rFonts w:ascii="Palatino" w:hAnsi="Palatino"/>
          <w:b/>
          <w:sz w:val="20"/>
          <w:szCs w:val="20"/>
        </w:rPr>
      </w:pPr>
    </w:p>
    <w:p w:rsidR="004F5A9E" w:rsidRPr="00BF2F8F" w:rsidRDefault="004F5A9E" w:rsidP="004F5A9E">
      <w:pPr>
        <w:rPr>
          <w:rFonts w:ascii="Palatino" w:hAnsi="Palatino"/>
          <w:sz w:val="20"/>
          <w:szCs w:val="20"/>
        </w:rPr>
      </w:pPr>
      <w:r w:rsidRPr="00BF2F8F">
        <w:rPr>
          <w:rFonts w:ascii="Palatino" w:hAnsi="Palatino"/>
          <w:b/>
          <w:sz w:val="20"/>
          <w:szCs w:val="20"/>
        </w:rPr>
        <w:t xml:space="preserve">Activity: </w:t>
      </w:r>
      <w:r w:rsidR="00F94314" w:rsidRPr="00F94314">
        <w:rPr>
          <w:rFonts w:ascii="Palatino" w:hAnsi="Palatino"/>
          <w:sz w:val="20"/>
          <w:szCs w:val="20"/>
        </w:rPr>
        <w:t>Modified</w:t>
      </w:r>
      <w:r w:rsidR="00F94314">
        <w:rPr>
          <w:rFonts w:ascii="Palatino" w:hAnsi="Palatino"/>
          <w:b/>
          <w:sz w:val="20"/>
          <w:szCs w:val="20"/>
        </w:rPr>
        <w:t xml:space="preserve"> </w:t>
      </w:r>
      <w:r w:rsidRPr="00BF2F8F">
        <w:rPr>
          <w:rFonts w:ascii="Palatino" w:hAnsi="Palatino"/>
          <w:sz w:val="20"/>
          <w:szCs w:val="20"/>
        </w:rPr>
        <w:t>Softball Game</w:t>
      </w:r>
    </w:p>
    <w:p w:rsidR="004F5A9E" w:rsidRPr="00BF2F8F" w:rsidRDefault="004F5A9E" w:rsidP="004F5A9E">
      <w:pPr>
        <w:rPr>
          <w:rFonts w:ascii="Palatino" w:hAnsi="Palatino"/>
          <w:sz w:val="20"/>
          <w:szCs w:val="20"/>
        </w:rPr>
      </w:pPr>
    </w:p>
    <w:p w:rsidR="004F5A9E" w:rsidRPr="00BF2F8F" w:rsidRDefault="004F5A9E" w:rsidP="004F5A9E">
      <w:pPr>
        <w:rPr>
          <w:rFonts w:ascii="Palatino" w:hAnsi="Palatino"/>
          <w:sz w:val="20"/>
          <w:szCs w:val="20"/>
        </w:rPr>
      </w:pPr>
      <w:r w:rsidRPr="00BF2F8F">
        <w:rPr>
          <w:rFonts w:ascii="Palatino" w:hAnsi="Palatino"/>
          <w:b/>
          <w:sz w:val="20"/>
          <w:szCs w:val="20"/>
        </w:rPr>
        <w:t xml:space="preserve">Equipment:   </w:t>
      </w:r>
      <w:r w:rsidR="000669D2">
        <w:rPr>
          <w:rFonts w:ascii="Palatino" w:hAnsi="Palatino"/>
          <w:sz w:val="20"/>
          <w:szCs w:val="20"/>
        </w:rPr>
        <w:t>Gator Skin balls (large and s</w:t>
      </w:r>
      <w:r w:rsidRPr="00BF2F8F">
        <w:rPr>
          <w:rFonts w:ascii="Palatino" w:hAnsi="Palatino"/>
          <w:sz w:val="20"/>
          <w:szCs w:val="20"/>
        </w:rPr>
        <w:t>mall)</w:t>
      </w:r>
    </w:p>
    <w:p w:rsidR="004F5A9E" w:rsidRPr="00BF2F8F" w:rsidRDefault="00F94314" w:rsidP="004F5A9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4F5A9E" w:rsidRPr="00BF2F8F">
        <w:rPr>
          <w:rFonts w:ascii="Palatino" w:hAnsi="Palatino"/>
          <w:sz w:val="20"/>
          <w:szCs w:val="20"/>
        </w:rPr>
        <w:t xml:space="preserve">Bats </w:t>
      </w:r>
    </w:p>
    <w:p w:rsidR="004F5A9E" w:rsidRPr="00BF2F8F" w:rsidRDefault="00F94314" w:rsidP="004F5A9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4F5A9E" w:rsidRPr="00BF2F8F">
        <w:rPr>
          <w:rFonts w:ascii="Palatino" w:hAnsi="Palatino"/>
          <w:sz w:val="20"/>
          <w:szCs w:val="20"/>
        </w:rPr>
        <w:t>Tees</w:t>
      </w:r>
    </w:p>
    <w:p w:rsidR="004F5A9E" w:rsidRPr="00BF2F8F" w:rsidRDefault="00F94314" w:rsidP="004F5A9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4F5A9E" w:rsidRPr="00BF2F8F">
        <w:rPr>
          <w:rFonts w:ascii="Palatino" w:hAnsi="Palatino"/>
          <w:sz w:val="20"/>
          <w:szCs w:val="20"/>
        </w:rPr>
        <w:t>Cones</w:t>
      </w:r>
    </w:p>
    <w:p w:rsidR="004F5A9E" w:rsidRPr="00BF2F8F" w:rsidRDefault="00F94314" w:rsidP="004F5A9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Optional: Tennis balls, playground balls, volleyball trainer, beach ball</w:t>
      </w:r>
      <w:r w:rsidR="004F5A9E" w:rsidRPr="00BF2F8F">
        <w:rPr>
          <w:rFonts w:ascii="Palatino" w:hAnsi="Palatino"/>
          <w:sz w:val="20"/>
          <w:szCs w:val="20"/>
        </w:rPr>
        <w:tab/>
      </w:r>
      <w:r w:rsidR="004F5A9E" w:rsidRPr="00BF2F8F">
        <w:rPr>
          <w:rFonts w:ascii="Palatino" w:hAnsi="Palatino"/>
          <w:b/>
          <w:sz w:val="20"/>
          <w:szCs w:val="20"/>
        </w:rPr>
        <w:tab/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sz w:val="20"/>
          <w:szCs w:val="20"/>
        </w:rPr>
        <w:tab/>
      </w:r>
      <w:r w:rsidRPr="00470540">
        <w:rPr>
          <w:rFonts w:ascii="Palatino" w:hAnsi="Palatino"/>
          <w:b/>
          <w:sz w:val="20"/>
          <w:szCs w:val="20"/>
        </w:rPr>
        <w:tab/>
      </w:r>
      <w:r w:rsidRPr="00470540">
        <w:rPr>
          <w:rFonts w:ascii="Palatino" w:hAnsi="Palatino"/>
          <w:b/>
          <w:sz w:val="20"/>
          <w:szCs w:val="20"/>
        </w:rPr>
        <w:tab/>
      </w:r>
    </w:p>
    <w:p w:rsidR="00A00F54" w:rsidRDefault="00AF5100" w:rsidP="009D4F7F">
      <w:p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 xml:space="preserve">Set-up/Formation: </w:t>
      </w:r>
      <w:r w:rsidR="006A7203">
        <w:rPr>
          <w:rFonts w:ascii="Palatino" w:hAnsi="Palatino"/>
          <w:sz w:val="20"/>
          <w:szCs w:val="20"/>
        </w:rPr>
        <w:t>Configure 4 cones in a diamond shape to be used as 1</w:t>
      </w:r>
      <w:r w:rsidR="006A7203" w:rsidRPr="006A7203">
        <w:rPr>
          <w:rFonts w:ascii="Palatino" w:hAnsi="Palatino"/>
          <w:sz w:val="20"/>
          <w:szCs w:val="20"/>
          <w:vertAlign w:val="superscript"/>
        </w:rPr>
        <w:t>st</w:t>
      </w:r>
      <w:r w:rsidR="006A7203">
        <w:rPr>
          <w:rFonts w:ascii="Palatino" w:hAnsi="Palatino"/>
          <w:sz w:val="20"/>
          <w:szCs w:val="20"/>
        </w:rPr>
        <w:t>, 2</w:t>
      </w:r>
      <w:r w:rsidR="006A7203" w:rsidRPr="006A7203">
        <w:rPr>
          <w:rFonts w:ascii="Palatino" w:hAnsi="Palatino"/>
          <w:sz w:val="20"/>
          <w:szCs w:val="20"/>
          <w:vertAlign w:val="superscript"/>
        </w:rPr>
        <w:t>nd</w:t>
      </w:r>
      <w:r w:rsidR="006A7203">
        <w:rPr>
          <w:rFonts w:ascii="Palatino" w:hAnsi="Palatino"/>
          <w:sz w:val="20"/>
          <w:szCs w:val="20"/>
        </w:rPr>
        <w:t>, 3</w:t>
      </w:r>
      <w:r w:rsidR="006A7203" w:rsidRPr="006A7203">
        <w:rPr>
          <w:rFonts w:ascii="Palatino" w:hAnsi="Palatino"/>
          <w:sz w:val="20"/>
          <w:szCs w:val="20"/>
          <w:vertAlign w:val="superscript"/>
        </w:rPr>
        <w:t>rd</w:t>
      </w:r>
      <w:r w:rsidR="006A7203">
        <w:rPr>
          <w:rFonts w:ascii="Palatino" w:hAnsi="Palatino"/>
          <w:sz w:val="20"/>
          <w:szCs w:val="20"/>
        </w:rPr>
        <w:t xml:space="preserve">, and home base. Use different </w:t>
      </w:r>
      <w:r w:rsidR="000669D2">
        <w:rPr>
          <w:rFonts w:ascii="Palatino" w:hAnsi="Palatino"/>
          <w:sz w:val="20"/>
          <w:szCs w:val="20"/>
        </w:rPr>
        <w:t xml:space="preserve">colored cones for each base – </w:t>
      </w:r>
      <w:r w:rsidR="006A7203">
        <w:rPr>
          <w:rFonts w:ascii="Palatino" w:hAnsi="Palatino"/>
          <w:sz w:val="20"/>
          <w:szCs w:val="20"/>
        </w:rPr>
        <w:t>e.</w:t>
      </w:r>
      <w:r w:rsidR="000669D2">
        <w:rPr>
          <w:rFonts w:ascii="Palatino" w:hAnsi="Palatino"/>
          <w:sz w:val="20"/>
          <w:szCs w:val="20"/>
        </w:rPr>
        <w:t>g.</w:t>
      </w:r>
      <w:r w:rsidR="006A7203">
        <w:rPr>
          <w:rFonts w:ascii="Palatino" w:hAnsi="Palatino"/>
          <w:sz w:val="20"/>
          <w:szCs w:val="20"/>
        </w:rPr>
        <w:t>, 1</w:t>
      </w:r>
      <w:r w:rsidR="006A7203" w:rsidRPr="006A7203">
        <w:rPr>
          <w:rFonts w:ascii="Palatino" w:hAnsi="Palatino"/>
          <w:sz w:val="20"/>
          <w:szCs w:val="20"/>
          <w:vertAlign w:val="superscript"/>
        </w:rPr>
        <w:t>st</w:t>
      </w:r>
      <w:r w:rsidR="006A7203">
        <w:rPr>
          <w:rFonts w:ascii="Palatino" w:hAnsi="Palatino"/>
          <w:sz w:val="20"/>
          <w:szCs w:val="20"/>
        </w:rPr>
        <w:t xml:space="preserve"> base could be red, 2</w:t>
      </w:r>
      <w:r w:rsidR="006A7203" w:rsidRPr="006A7203">
        <w:rPr>
          <w:rFonts w:ascii="Palatino" w:hAnsi="Palatino"/>
          <w:sz w:val="20"/>
          <w:szCs w:val="20"/>
          <w:vertAlign w:val="superscript"/>
        </w:rPr>
        <w:t>nd</w:t>
      </w:r>
      <w:r w:rsidR="006A7203">
        <w:rPr>
          <w:rFonts w:ascii="Palatino" w:hAnsi="Palatino"/>
          <w:sz w:val="20"/>
          <w:szCs w:val="20"/>
        </w:rPr>
        <w:t xml:space="preserve"> base - blue, 3</w:t>
      </w:r>
      <w:r w:rsidR="006A7203" w:rsidRPr="006A7203">
        <w:rPr>
          <w:rFonts w:ascii="Palatino" w:hAnsi="Palatino"/>
          <w:sz w:val="20"/>
          <w:szCs w:val="20"/>
          <w:vertAlign w:val="superscript"/>
        </w:rPr>
        <w:t>rd</w:t>
      </w:r>
      <w:r w:rsidR="006A7203">
        <w:rPr>
          <w:rFonts w:ascii="Palatino" w:hAnsi="Palatino"/>
          <w:sz w:val="20"/>
          <w:szCs w:val="20"/>
        </w:rPr>
        <w:t xml:space="preserve"> base - yellow, and home - orange. </w:t>
      </w:r>
      <w:r w:rsidR="004F5A9E">
        <w:rPr>
          <w:rFonts w:ascii="Palatino" w:hAnsi="Palatino"/>
          <w:sz w:val="20"/>
          <w:szCs w:val="20"/>
        </w:rPr>
        <w:t xml:space="preserve">Place the tee and ball at home plate. </w:t>
      </w:r>
      <w:r w:rsidR="006A7203">
        <w:rPr>
          <w:rFonts w:ascii="Palatino" w:hAnsi="Palatino"/>
          <w:sz w:val="20"/>
          <w:szCs w:val="20"/>
        </w:rPr>
        <w:t>Have students playing defense spread into personal space in the field.</w:t>
      </w:r>
    </w:p>
    <w:p w:rsidR="00A00F54" w:rsidRPr="00470540" w:rsidRDefault="00A00F54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CA6B1E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3.05pt;margin-top:.5pt;width:301.95pt;height:161.35pt;z-index:251692032;mso-width-relative:margin;mso-height-relative:margin" strokeweight="1.5pt">
            <v:textbox style="mso-next-textbox:#_x0000_s1066">
              <w:txbxContent>
                <w:p w:rsidR="004F5A9E" w:rsidRDefault="004F5A9E" w:rsidP="006C335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4F5A9E" w:rsidRDefault="004F5A9E"/>
                <w:p w:rsidR="004F5A9E" w:rsidRDefault="004F5A9E"/>
                <w:p w:rsidR="004F5A9E" w:rsidRDefault="004F5A9E"/>
                <w:p w:rsidR="004F5A9E" w:rsidRDefault="004F5A9E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</w:p>
    <w:p w:rsidR="009D4F7F" w:rsidRPr="00470540" w:rsidRDefault="00CA6B1E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83" type="#_x0000_t202" style="position:absolute;margin-left:386.35pt;margin-top:10.85pt;width:103.4pt;height:115.65pt;z-index:251709440" filled="f" strokeweight="1.5pt">
            <v:textbox style="mso-next-textbox:#_x0000_s1083">
              <w:txbxContent>
                <w:p w:rsidR="004F5A9E" w:rsidRDefault="004F5A9E" w:rsidP="006C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X  </w:t>
                  </w:r>
                  <w:r>
                    <w:rPr>
                      <w:sz w:val="16"/>
                      <w:szCs w:val="16"/>
                    </w:rPr>
                    <w:tab/>
                    <w:t>Batter</w:t>
                  </w:r>
                </w:p>
                <w:p w:rsidR="004F5A9E" w:rsidRDefault="004F5A9E" w:rsidP="006C3353">
                  <w:pPr>
                    <w:rPr>
                      <w:sz w:val="16"/>
                      <w:szCs w:val="16"/>
                    </w:rPr>
                  </w:pPr>
                </w:p>
                <w:p w:rsidR="004F5A9E" w:rsidRDefault="004F5A9E" w:rsidP="006A7203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Students on defense</w:t>
                  </w:r>
                </w:p>
                <w:p w:rsidR="004F5A9E" w:rsidRPr="00341A3A" w:rsidRDefault="004F5A9E" w:rsidP="006C3353">
                  <w:pPr>
                    <w:rPr>
                      <w:sz w:val="16"/>
                      <w:szCs w:val="16"/>
                    </w:rPr>
                  </w:pPr>
                </w:p>
                <w:p w:rsidR="004F5A9E" w:rsidRPr="00341A3A" w:rsidRDefault="004F5A9E" w:rsidP="006C3353">
                  <w:pPr>
                    <w:rPr>
                      <w:sz w:val="4"/>
                      <w:szCs w:val="4"/>
                    </w:rPr>
                  </w:pPr>
                </w:p>
                <w:p w:rsidR="004F5A9E" w:rsidRDefault="004F5A9E" w:rsidP="006C3353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41A3A">
                    <w:rPr>
                      <w:sz w:val="16"/>
                      <w:szCs w:val="16"/>
                    </w:rPr>
                    <w:t xml:space="preserve"> Cone</w:t>
                  </w:r>
                  <w:r>
                    <w:rPr>
                      <w:sz w:val="16"/>
                      <w:szCs w:val="16"/>
                    </w:rPr>
                    <w:t>/Base</w:t>
                  </w:r>
                </w:p>
                <w:p w:rsidR="004F5A9E" w:rsidRPr="00341A3A" w:rsidRDefault="004F5A9E" w:rsidP="006C3353">
                  <w:pPr>
                    <w:rPr>
                      <w:sz w:val="16"/>
                      <w:szCs w:val="16"/>
                    </w:rPr>
                  </w:pPr>
                </w:p>
                <w:p w:rsidR="004F5A9E" w:rsidRPr="00341A3A" w:rsidRDefault="004F5A9E" w:rsidP="006C3353">
                  <w:pPr>
                    <w:rPr>
                      <w:sz w:val="4"/>
                      <w:szCs w:val="4"/>
                    </w:rPr>
                  </w:pPr>
                </w:p>
                <w:p w:rsidR="004F5A9E" w:rsidRDefault="004F5A9E" w:rsidP="00421D56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Direction of base running</w:t>
                  </w:r>
                </w:p>
                <w:p w:rsidR="004F5A9E" w:rsidRDefault="004F5A9E" w:rsidP="006C3353">
                  <w:pPr>
                    <w:rPr>
                      <w:sz w:val="16"/>
                      <w:szCs w:val="16"/>
                    </w:rPr>
                  </w:pPr>
                </w:p>
                <w:p w:rsidR="004F5A9E" w:rsidRPr="00341A3A" w:rsidRDefault="004F5A9E" w:rsidP="006C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Batting tee</w:t>
                  </w:r>
                </w:p>
                <w:p w:rsidR="004F5A9E" w:rsidRPr="00341A3A" w:rsidRDefault="004F5A9E" w:rsidP="006C3353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CA6B1E">
        <w:rPr>
          <w:rFonts w:ascii="Palatino" w:hAnsi="Palatino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161.25pt;margin-top:11.1pt;width:58.15pt;height:49.4pt;flip:x y;z-index:251742208" o:connectortype="straight">
            <v:stroke dashstyle="dash" endarrow="block"/>
          </v:shape>
        </w:pict>
      </w:r>
      <w:r w:rsidRPr="00CA6B1E">
        <w:rPr>
          <w:rFonts w:ascii="Palatino" w:hAnsi="Palatino"/>
          <w:noProof/>
          <w:sz w:val="20"/>
          <w:szCs w:val="20"/>
        </w:rPr>
        <w:pict>
          <v:shape id="_x0000_s1114" type="#_x0000_t32" style="position:absolute;margin-left:90.35pt;margin-top:11.1pt;width:55.9pt;height:53pt;flip:x;z-index:251741184" o:connectortype="straight">
            <v:stroke dashstyle="dash" endarrow="block"/>
          </v:shape>
        </w:pict>
      </w:r>
      <w:r w:rsidRPr="00CA6B1E">
        <w:rPr>
          <w:rFonts w:ascii="Palatino" w:hAnsi="Palatino"/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18" type="#_x0000_t12" style="position:absolute;margin-left:169.5pt;margin-top:2.1pt;width:9pt;height:9pt;z-index:251745280"/>
        </w:pict>
      </w:r>
      <w:r w:rsidRPr="00CA6B1E">
        <w:rPr>
          <w:rFonts w:ascii="Palatino" w:hAnsi="Palatino"/>
          <w:noProof/>
          <w:sz w:val="20"/>
          <w:szCs w:val="20"/>
        </w:rPr>
        <w:pict>
          <v:shape id="_x0000_s1121" type="#_x0000_t12" style="position:absolute;margin-left:262.4pt;margin-top:11.1pt;width:9pt;height:9pt;z-index:251748352"/>
        </w:pict>
      </w: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1" type="#_x0000_t5" style="position:absolute;margin-left:146.25pt;margin-top:.35pt;width:10.5pt;height:10.5pt;z-index:251738112" fillcolor="gray [1629]" strokeweight=".5pt"/>
        </w:pict>
      </w:r>
    </w:p>
    <w:p w:rsidR="009D4F7F" w:rsidRPr="00470540" w:rsidRDefault="009D4F7F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CA6B1E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124" type="#_x0000_t12" style="position:absolute;margin-left:399.85pt;margin-top:9.95pt;width:9pt;height:9pt;z-index:251751424"/>
        </w:pict>
      </w:r>
    </w:p>
    <w:p w:rsidR="009D4F7F" w:rsidRPr="00470540" w:rsidRDefault="009D4F7F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CA6B1E" w:rsidP="009D4F7F">
      <w:pPr>
        <w:rPr>
          <w:rFonts w:ascii="Palatino" w:hAnsi="Palatino"/>
          <w:b/>
          <w:sz w:val="20"/>
          <w:szCs w:val="20"/>
        </w:rPr>
      </w:pPr>
      <w:r w:rsidRPr="00CA6B1E">
        <w:rPr>
          <w:rFonts w:ascii="Palatino" w:hAnsi="Palatino"/>
          <w:noProof/>
          <w:sz w:val="20"/>
          <w:szCs w:val="20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128" type="#_x0000_t125" style="position:absolute;margin-left:83.2pt;margin-top:5.2pt;width:7.15pt;height:7.15pt;z-index:251753472"/>
        </w:pict>
      </w:r>
      <w:r w:rsidRPr="00CA6B1E">
        <w:rPr>
          <w:rFonts w:ascii="Palatino" w:hAnsi="Palatino"/>
          <w:noProof/>
          <w:sz w:val="20"/>
          <w:szCs w:val="20"/>
        </w:rPr>
        <w:pict>
          <v:shape id="_x0000_s1123" type="#_x0000_t12" style="position:absolute;margin-left:300.75pt;margin-top:3.1pt;width:9pt;height:9pt;z-index:251750400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110" type="#_x0000_t5" style="position:absolute;margin-left:226.5pt;margin-top:5.2pt;width:10.5pt;height:10.5pt;z-index:251737088" fillcolor="#bfbfbf [2412]" strokeweight=".5pt"/>
        </w:pict>
      </w:r>
    </w:p>
    <w:p w:rsidR="009D4F7F" w:rsidRPr="00470540" w:rsidRDefault="00CA6B1E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86" type="#_x0000_t5" style="position:absolute;margin-left:401.7pt;margin-top:0;width:7.15pt;height:9.5pt;z-index:251712512" strokeweight=".5pt"/>
        </w:pict>
      </w:r>
      <w:r w:rsidRPr="00CA6B1E">
        <w:rPr>
          <w:rFonts w:ascii="Palatino" w:hAnsi="Palatino"/>
          <w:noProof/>
          <w:sz w:val="20"/>
          <w:szCs w:val="20"/>
        </w:rPr>
        <w:pict>
          <v:shape id="_x0000_s1116" type="#_x0000_t32" style="position:absolute;margin-left:161.25pt;margin-top:5.1pt;width:65.25pt;height:55.5pt;flip:y;z-index:251743232" o:connectortype="straight">
            <v:stroke dashstyle="dash"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117" type="#_x0000_t12" style="position:absolute;margin-left:226.5pt;margin-top:5.1pt;width:9pt;height:9pt;z-index:251744256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112" type="#_x0000_t5" style="position:absolute;margin-left:79.85pt;margin-top:3.6pt;width:10.5pt;height:10.5pt;z-index:251739136" fillcolor="black [3213]" strokeweight=".5pt"/>
        </w:pict>
      </w:r>
    </w:p>
    <w:p w:rsidR="009D4F7F" w:rsidRPr="00470540" w:rsidRDefault="00CA6B1E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113" type="#_x0000_t32" style="position:absolute;margin-left:97.5pt;margin-top:8.15pt;width:53.25pt;height:42.75pt;z-index:251740160" o:connectortype="straight">
            <v:stroke dashstyle="dash" endarrow="block"/>
          </v:shape>
        </w:pict>
      </w:r>
    </w:p>
    <w:p w:rsidR="009D4F7F" w:rsidRPr="00470540" w:rsidRDefault="00CA6B1E" w:rsidP="009D4F7F">
      <w:pPr>
        <w:rPr>
          <w:rFonts w:ascii="Palatino" w:hAnsi="Palatino"/>
          <w:b/>
          <w:sz w:val="20"/>
          <w:szCs w:val="20"/>
        </w:rPr>
      </w:pPr>
      <w:r w:rsidRPr="00CA6B1E">
        <w:rPr>
          <w:rFonts w:ascii="Palatino" w:hAnsi="Palatino"/>
          <w:noProof/>
          <w:sz w:val="20"/>
          <w:szCs w:val="20"/>
        </w:rPr>
        <w:pict>
          <v:shape id="_x0000_s1084" type="#_x0000_t32" style="position:absolute;margin-left:399.85pt;margin-top:7.85pt;width:22.55pt;height:.25pt;flip:y;z-index:251710464" o:connectortype="straight" strokeweight="1pt">
            <v:stroke dashstyle="dash" endarrow="block"/>
          </v:shape>
        </w:pict>
      </w:r>
    </w:p>
    <w:p w:rsidR="009D4F7F" w:rsidRPr="00470540" w:rsidRDefault="00CA6B1E" w:rsidP="009D4F7F">
      <w:pPr>
        <w:rPr>
          <w:rFonts w:ascii="Palatino" w:hAnsi="Palatino"/>
          <w:b/>
          <w:sz w:val="20"/>
          <w:szCs w:val="20"/>
        </w:rPr>
      </w:pPr>
      <w:r w:rsidRPr="00CA6B1E">
        <w:rPr>
          <w:rFonts w:ascii="Palatino" w:hAnsi="Palatino"/>
          <w:noProof/>
          <w:sz w:val="20"/>
          <w:szCs w:val="20"/>
        </w:rPr>
        <w:pict>
          <v:shape id="_x0000_s1122" type="#_x0000_t12" style="position:absolute;margin-left:253.4pt;margin-top:4.95pt;width:9pt;height:9pt;z-index:251749376"/>
        </w:pict>
      </w:r>
    </w:p>
    <w:p w:rsidR="009D4F7F" w:rsidRPr="00470540" w:rsidRDefault="00CA6B1E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129" type="#_x0000_t125" style="position:absolute;margin-left:401.7pt;margin-top:1.45pt;width:7.15pt;height:7.15pt;z-index:251754496"/>
        </w:pict>
      </w:r>
      <w:r w:rsidRPr="00CA6B1E">
        <w:rPr>
          <w:rFonts w:ascii="Palatino" w:hAnsi="Palatino"/>
          <w:noProof/>
          <w:sz w:val="20"/>
          <w:szCs w:val="20"/>
        </w:rPr>
        <w:pict>
          <v:shape id="_x0000_s1119" type="#_x0000_t12" style="position:absolute;margin-left:183.75pt;margin-top:8.6pt;width:9pt;height:9pt;z-index:251746304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109" type="#_x0000_t5" style="position:absolute;margin-left:150.75pt;margin-top:7.1pt;width:10.5pt;height:10.5pt;z-index:251736064" fillcolor="#f2f2f2 [3052]" strokeweight=".5pt"/>
        </w:pict>
      </w:r>
    </w:p>
    <w:p w:rsidR="009D4F7F" w:rsidRDefault="00CA6B1E" w:rsidP="009D4F7F">
      <w:pPr>
        <w:rPr>
          <w:rFonts w:ascii="Palatino" w:hAnsi="Palatino"/>
          <w:b/>
          <w:sz w:val="20"/>
          <w:szCs w:val="20"/>
        </w:rPr>
      </w:pPr>
      <w:r w:rsidRPr="00CA6B1E">
        <w:rPr>
          <w:rFonts w:ascii="Palatino" w:hAnsi="Palatino"/>
          <w:noProof/>
          <w:sz w:val="20"/>
          <w:szCs w:val="20"/>
        </w:rPr>
        <w:pict>
          <v:shape id="_x0000_s1120" type="#_x0000_t12" style="position:absolute;margin-left:314.9pt;margin-top:2.5pt;width:9pt;height:9pt;z-index:251747328"/>
        </w:pict>
      </w:r>
    </w:p>
    <w:p w:rsidR="00F45178" w:rsidRDefault="00F45178" w:rsidP="009D4F7F">
      <w:pPr>
        <w:rPr>
          <w:rFonts w:ascii="Palatino" w:hAnsi="Palatino"/>
          <w:b/>
          <w:sz w:val="20"/>
          <w:szCs w:val="20"/>
        </w:rPr>
      </w:pPr>
    </w:p>
    <w:p w:rsidR="00F45178" w:rsidRDefault="00F45178" w:rsidP="009D4F7F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9D4F7F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Description</w:t>
      </w:r>
      <w:r w:rsidR="00AF5100" w:rsidRPr="00470540">
        <w:rPr>
          <w:rFonts w:ascii="Palatino" w:hAnsi="Palatino"/>
          <w:b/>
          <w:sz w:val="20"/>
          <w:szCs w:val="20"/>
        </w:rPr>
        <w:t xml:space="preserve">: </w:t>
      </w:r>
      <w:r w:rsidR="00421D56">
        <w:rPr>
          <w:rFonts w:ascii="Palatino" w:hAnsi="Palatino"/>
          <w:sz w:val="20"/>
          <w:szCs w:val="20"/>
        </w:rPr>
        <w:t xml:space="preserve">Students will line up behind the cone on the baseline. One at a time, they </w:t>
      </w:r>
      <w:r w:rsidR="00AD5C20">
        <w:rPr>
          <w:rFonts w:ascii="Palatino" w:hAnsi="Palatino"/>
          <w:sz w:val="20"/>
          <w:szCs w:val="20"/>
        </w:rPr>
        <w:t>will strike the ball that is placed on the tee. After they hit</w:t>
      </w:r>
      <w:r w:rsidR="00C130C0">
        <w:rPr>
          <w:rFonts w:ascii="Palatino" w:hAnsi="Palatino"/>
          <w:sz w:val="20"/>
          <w:szCs w:val="20"/>
        </w:rPr>
        <w:t>, they must run to 1</w:t>
      </w:r>
      <w:r w:rsidR="00C130C0" w:rsidRPr="00C130C0">
        <w:rPr>
          <w:rFonts w:ascii="Palatino" w:hAnsi="Palatino"/>
          <w:sz w:val="20"/>
          <w:szCs w:val="20"/>
          <w:vertAlign w:val="superscript"/>
        </w:rPr>
        <w:t>st</w:t>
      </w:r>
      <w:r w:rsidR="00C130C0">
        <w:rPr>
          <w:rFonts w:ascii="Palatino" w:hAnsi="Palatino"/>
          <w:sz w:val="20"/>
          <w:szCs w:val="20"/>
        </w:rPr>
        <w:t xml:space="preserve"> base and stay</w:t>
      </w:r>
      <w:r w:rsidR="00421D56">
        <w:rPr>
          <w:rFonts w:ascii="Palatino" w:hAnsi="Palatino"/>
          <w:sz w:val="20"/>
          <w:szCs w:val="20"/>
        </w:rPr>
        <w:t>.</w:t>
      </w:r>
      <w:r w:rsidR="00C130C0">
        <w:rPr>
          <w:rFonts w:ascii="Palatino" w:hAnsi="Palatino"/>
          <w:sz w:val="20"/>
          <w:szCs w:val="20"/>
        </w:rPr>
        <w:t xml:space="preserve"> Students will advance one base every time the ball is</w:t>
      </w:r>
      <w:r w:rsidR="00AD5C20">
        <w:rPr>
          <w:rFonts w:ascii="Palatino" w:hAnsi="Palatino"/>
          <w:sz w:val="20"/>
          <w:szCs w:val="20"/>
        </w:rPr>
        <w:t xml:space="preserve"> hit</w:t>
      </w:r>
      <w:r w:rsidR="00C130C0">
        <w:rPr>
          <w:rFonts w:ascii="Palatino" w:hAnsi="Palatino"/>
          <w:sz w:val="20"/>
          <w:szCs w:val="20"/>
        </w:rPr>
        <w:t>.</w:t>
      </w:r>
      <w:r w:rsidR="00421D56">
        <w:rPr>
          <w:rFonts w:ascii="Palatino" w:hAnsi="Palatino"/>
          <w:sz w:val="20"/>
          <w:szCs w:val="20"/>
        </w:rPr>
        <w:t xml:space="preserve"> </w:t>
      </w:r>
      <w:r w:rsidR="006A7203">
        <w:rPr>
          <w:rFonts w:ascii="Palatino" w:hAnsi="Palatino"/>
          <w:sz w:val="20"/>
          <w:szCs w:val="20"/>
        </w:rPr>
        <w:t xml:space="preserve">Assist </w:t>
      </w:r>
      <w:proofErr w:type="spellStart"/>
      <w:r w:rsidR="006A7203">
        <w:rPr>
          <w:rFonts w:ascii="Palatino" w:hAnsi="Palatino"/>
          <w:sz w:val="20"/>
          <w:szCs w:val="20"/>
        </w:rPr>
        <w:t>baserunners</w:t>
      </w:r>
      <w:proofErr w:type="spellEnd"/>
      <w:r w:rsidR="006A7203">
        <w:rPr>
          <w:rFonts w:ascii="Palatino" w:hAnsi="Palatino"/>
          <w:sz w:val="20"/>
          <w:szCs w:val="20"/>
        </w:rPr>
        <w:t xml:space="preserve"> by identifying the con</w:t>
      </w:r>
      <w:r w:rsidR="000669D2">
        <w:rPr>
          <w:rFonts w:ascii="Palatino" w:hAnsi="Palatino"/>
          <w:sz w:val="20"/>
          <w:szCs w:val="20"/>
        </w:rPr>
        <w:t xml:space="preserve">e they should be running to – </w:t>
      </w:r>
      <w:r w:rsidR="006A7203">
        <w:rPr>
          <w:rFonts w:ascii="Palatino" w:hAnsi="Palatino"/>
          <w:sz w:val="20"/>
          <w:szCs w:val="20"/>
        </w:rPr>
        <w:t>e.</w:t>
      </w:r>
      <w:r w:rsidR="000669D2">
        <w:rPr>
          <w:rFonts w:ascii="Palatino" w:hAnsi="Palatino"/>
          <w:sz w:val="20"/>
          <w:szCs w:val="20"/>
        </w:rPr>
        <w:t>g.</w:t>
      </w:r>
      <w:r w:rsidR="006A7203">
        <w:rPr>
          <w:rFonts w:ascii="Palatino" w:hAnsi="Palatino"/>
          <w:sz w:val="20"/>
          <w:szCs w:val="20"/>
        </w:rPr>
        <w:t xml:space="preserve">, “Run to the red cone!” </w:t>
      </w:r>
      <w:r w:rsidR="00567E53">
        <w:rPr>
          <w:rFonts w:ascii="Palatino" w:hAnsi="Palatino"/>
          <w:sz w:val="20"/>
          <w:szCs w:val="20"/>
        </w:rPr>
        <w:t>Allow outs to be recorded by the defense if the ball is thrown and hits the cone (not the player) before the runner reaches.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Modifications: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AF5100" w:rsidRPr="00470540" w:rsidRDefault="0080480A" w:rsidP="00AF510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sz w:val="20"/>
          <w:szCs w:val="20"/>
        </w:rPr>
        <w:t>Increas</w:t>
      </w:r>
      <w:r w:rsidR="00AF5100" w:rsidRPr="00470540">
        <w:rPr>
          <w:rFonts w:ascii="Palatino" w:hAnsi="Palatino"/>
          <w:sz w:val="20"/>
          <w:szCs w:val="20"/>
        </w:rPr>
        <w:t>e the spacing between the cones</w:t>
      </w:r>
      <w:r w:rsidR="00567E53">
        <w:rPr>
          <w:rFonts w:ascii="Palatino" w:hAnsi="Palatino"/>
          <w:sz w:val="20"/>
          <w:szCs w:val="20"/>
        </w:rPr>
        <w:t xml:space="preserve"> (bases)</w:t>
      </w:r>
      <w:r w:rsidR="00AF5100" w:rsidRPr="00470540">
        <w:rPr>
          <w:rFonts w:ascii="Palatino" w:hAnsi="Palatino"/>
          <w:sz w:val="20"/>
          <w:szCs w:val="20"/>
        </w:rPr>
        <w:t>.</w:t>
      </w:r>
    </w:p>
    <w:p w:rsidR="00AD5C20" w:rsidRPr="00BF2F8F" w:rsidRDefault="00AD5C20" w:rsidP="00AD5C2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BF2F8F">
        <w:rPr>
          <w:rFonts w:ascii="Palatino" w:hAnsi="Palatino"/>
          <w:sz w:val="20"/>
          <w:szCs w:val="20"/>
        </w:rPr>
        <w:t>Remove the tee and pitch (toss) the ball to the batter.</w:t>
      </w:r>
    </w:p>
    <w:p w:rsidR="00567E53" w:rsidRDefault="000669D2" w:rsidP="00567E5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567E53">
        <w:rPr>
          <w:rFonts w:ascii="Palatino" w:hAnsi="Palatino"/>
          <w:sz w:val="20"/>
          <w:szCs w:val="20"/>
        </w:rPr>
        <w:t xml:space="preserve"> to advance more than one base at a time.</w:t>
      </w:r>
    </w:p>
    <w:p w:rsidR="00567E53" w:rsidRDefault="00567E53" w:rsidP="00567E5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same colored cones or real bases.</w:t>
      </w:r>
    </w:p>
    <w:p w:rsidR="00567E53" w:rsidRPr="00567E53" w:rsidRDefault="00567E53" w:rsidP="00567E5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</w:t>
      </w:r>
      <w:r w:rsidR="000669D2">
        <w:rPr>
          <w:rFonts w:ascii="Palatino" w:hAnsi="Palatino"/>
          <w:sz w:val="20"/>
          <w:szCs w:val="20"/>
        </w:rPr>
        <w:t>llow</w:t>
      </w:r>
      <w:r>
        <w:rPr>
          <w:rFonts w:ascii="Palatino" w:hAnsi="Palatino"/>
          <w:sz w:val="20"/>
          <w:szCs w:val="20"/>
        </w:rPr>
        <w:t xml:space="preserve"> student to pitch.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ab/>
        <w:t>Step Down:</w:t>
      </w:r>
    </w:p>
    <w:p w:rsidR="00AF5100" w:rsidRDefault="0080480A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sz w:val="20"/>
          <w:szCs w:val="20"/>
        </w:rPr>
        <w:t>Decrease</w:t>
      </w:r>
      <w:r w:rsidR="00AF5100" w:rsidRPr="00470540">
        <w:rPr>
          <w:rFonts w:ascii="Palatino" w:hAnsi="Palatino"/>
          <w:sz w:val="20"/>
          <w:szCs w:val="20"/>
        </w:rPr>
        <w:t xml:space="preserve"> the spacing between the cones.</w:t>
      </w:r>
    </w:p>
    <w:p w:rsidR="00B44565" w:rsidRDefault="000669D2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421D56">
        <w:rPr>
          <w:rFonts w:ascii="Palatino" w:hAnsi="Palatino"/>
          <w:sz w:val="20"/>
          <w:szCs w:val="20"/>
        </w:rPr>
        <w:t xml:space="preserve"> to </w:t>
      </w:r>
      <w:r w:rsidR="00AD5C20">
        <w:rPr>
          <w:rFonts w:ascii="Palatino" w:hAnsi="Palatino"/>
          <w:sz w:val="20"/>
          <w:szCs w:val="20"/>
        </w:rPr>
        <w:t>strike a</w:t>
      </w:r>
      <w:r w:rsidR="00421D56">
        <w:rPr>
          <w:rFonts w:ascii="Palatino" w:hAnsi="Palatino"/>
          <w:sz w:val="20"/>
          <w:szCs w:val="20"/>
        </w:rPr>
        <w:t xml:space="preserve"> beach ball</w:t>
      </w:r>
      <w:r w:rsidR="00AD5C20">
        <w:rPr>
          <w:rFonts w:ascii="Palatino" w:hAnsi="Palatino"/>
          <w:sz w:val="20"/>
          <w:szCs w:val="20"/>
        </w:rPr>
        <w:t xml:space="preserve"> off of the tee</w:t>
      </w:r>
      <w:r w:rsidR="00B44565">
        <w:rPr>
          <w:rFonts w:ascii="Palatino" w:hAnsi="Palatino"/>
          <w:sz w:val="20"/>
          <w:szCs w:val="20"/>
        </w:rPr>
        <w:t>.</w:t>
      </w:r>
    </w:p>
    <w:p w:rsidR="00421D56" w:rsidRDefault="000669D2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Do not require student</w:t>
      </w:r>
      <w:r w:rsidR="00421D56">
        <w:rPr>
          <w:rFonts w:ascii="Palatino" w:hAnsi="Palatino"/>
          <w:sz w:val="20"/>
          <w:szCs w:val="20"/>
        </w:rPr>
        <w:t xml:space="preserve"> to run.</w:t>
      </w:r>
    </w:p>
    <w:p w:rsidR="00421D56" w:rsidRPr="00421D56" w:rsidRDefault="00421D56" w:rsidP="00421D56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Allow </w:t>
      </w:r>
      <w:proofErr w:type="spellStart"/>
      <w:r>
        <w:rPr>
          <w:rFonts w:ascii="Palatino" w:hAnsi="Palatino"/>
          <w:sz w:val="20"/>
          <w:szCs w:val="20"/>
        </w:rPr>
        <w:t>paraeducator</w:t>
      </w:r>
      <w:proofErr w:type="spellEnd"/>
      <w:r>
        <w:rPr>
          <w:rFonts w:ascii="Palatino" w:hAnsi="Palatino"/>
          <w:sz w:val="20"/>
          <w:szCs w:val="20"/>
        </w:rPr>
        <w:t xml:space="preserve"> to kick for the student.</w:t>
      </w:r>
    </w:p>
    <w:p w:rsidR="00421D56" w:rsidRDefault="00421D56" w:rsidP="00421D56">
      <w:pPr>
        <w:rPr>
          <w:rFonts w:ascii="Palatino" w:hAnsi="Palatino"/>
          <w:sz w:val="20"/>
          <w:szCs w:val="20"/>
        </w:rPr>
      </w:pPr>
    </w:p>
    <w:p w:rsidR="00AD5C20" w:rsidRDefault="00AD5C20" w:rsidP="00421D56">
      <w:pPr>
        <w:rPr>
          <w:rFonts w:ascii="Palatino" w:hAnsi="Palatino"/>
          <w:sz w:val="20"/>
          <w:szCs w:val="20"/>
        </w:rPr>
      </w:pPr>
    </w:p>
    <w:p w:rsidR="000669D2" w:rsidRDefault="000669D2" w:rsidP="00421D56">
      <w:pPr>
        <w:rPr>
          <w:rFonts w:ascii="Palatino" w:hAnsi="Palatino"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lastRenderedPageBreak/>
        <w:tab/>
        <w:t>Wheelchair Modifications:</w:t>
      </w:r>
    </w:p>
    <w:p w:rsidR="00AD5C20" w:rsidRPr="00BF2F8F" w:rsidRDefault="00AD5C20" w:rsidP="00AD5C20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If a student cannot</w:t>
      </w:r>
      <w:r w:rsidRPr="00BF2F8F">
        <w:rPr>
          <w:rFonts w:ascii="Palatino" w:hAnsi="Palatino"/>
          <w:sz w:val="20"/>
          <w:szCs w:val="20"/>
        </w:rPr>
        <w:t xml:space="preserve"> reach the tee have </w:t>
      </w:r>
      <w:r w:rsidR="000669D2">
        <w:rPr>
          <w:rFonts w:ascii="Palatino" w:hAnsi="Palatino"/>
          <w:sz w:val="20"/>
          <w:szCs w:val="20"/>
        </w:rPr>
        <w:t>him/her</w:t>
      </w:r>
      <w:r w:rsidRPr="00BF2F8F">
        <w:rPr>
          <w:rFonts w:ascii="Palatino" w:hAnsi="Palatino"/>
          <w:sz w:val="20"/>
          <w:szCs w:val="20"/>
        </w:rPr>
        <w:t xml:space="preserve"> push the ball off </w:t>
      </w:r>
      <w:r w:rsidR="000669D2">
        <w:rPr>
          <w:rFonts w:ascii="Palatino" w:hAnsi="Palatino"/>
          <w:sz w:val="20"/>
          <w:szCs w:val="20"/>
        </w:rPr>
        <w:t>his/her</w:t>
      </w:r>
      <w:r w:rsidRPr="00BF2F8F">
        <w:rPr>
          <w:rFonts w:ascii="Palatino" w:hAnsi="Palatino"/>
          <w:sz w:val="20"/>
          <w:szCs w:val="20"/>
        </w:rPr>
        <w:t xml:space="preserve"> lap.</w:t>
      </w:r>
    </w:p>
    <w:p w:rsidR="003074D3" w:rsidRPr="00421D56" w:rsidRDefault="00AD5C20" w:rsidP="003074D3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Allow </w:t>
      </w:r>
      <w:proofErr w:type="spellStart"/>
      <w:r>
        <w:rPr>
          <w:rFonts w:ascii="Palatino" w:hAnsi="Palatino"/>
          <w:sz w:val="20"/>
          <w:szCs w:val="20"/>
        </w:rPr>
        <w:t>paraeducator</w:t>
      </w:r>
      <w:proofErr w:type="spellEnd"/>
      <w:r>
        <w:rPr>
          <w:rFonts w:ascii="Palatino" w:hAnsi="Palatino"/>
          <w:sz w:val="20"/>
          <w:szCs w:val="20"/>
        </w:rPr>
        <w:t xml:space="preserve"> to hit</w:t>
      </w:r>
      <w:r w:rsidR="003074D3">
        <w:rPr>
          <w:rFonts w:ascii="Palatino" w:hAnsi="Palatino"/>
          <w:sz w:val="20"/>
          <w:szCs w:val="20"/>
        </w:rPr>
        <w:t xml:space="preserve"> for the student.</w:t>
      </w:r>
    </w:p>
    <w:p w:rsidR="003074D3" w:rsidRDefault="003074D3" w:rsidP="00B44565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Allow student to push ball off of tee to simulate path of a </w:t>
      </w:r>
      <w:r w:rsidR="00AD5C20">
        <w:rPr>
          <w:rFonts w:ascii="Palatino" w:hAnsi="Palatino"/>
          <w:sz w:val="20"/>
          <w:szCs w:val="20"/>
        </w:rPr>
        <w:t xml:space="preserve">batted </w:t>
      </w:r>
      <w:r>
        <w:rPr>
          <w:rFonts w:ascii="Palatino" w:hAnsi="Palatino"/>
          <w:sz w:val="20"/>
          <w:szCs w:val="20"/>
        </w:rPr>
        <w:t>ball.</w:t>
      </w:r>
    </w:p>
    <w:p w:rsidR="003074D3" w:rsidRDefault="003074D3" w:rsidP="003074D3">
      <w:pPr>
        <w:rPr>
          <w:rFonts w:ascii="Palatino" w:hAnsi="Palatino"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Tips:</w:t>
      </w: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</w:p>
    <w:p w:rsidR="00AD5C20" w:rsidRDefault="00AD5C20" w:rsidP="00AD5C20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*Identify safety issues with batting – one batter at the tee at a time. Look before swinging.</w:t>
      </w:r>
    </w:p>
    <w:p w:rsidR="00AD5C20" w:rsidRDefault="00AD5C20" w:rsidP="00AD5C20">
      <w:pPr>
        <w:rPr>
          <w:rFonts w:ascii="Palatino" w:hAnsi="Palatino"/>
          <w:sz w:val="20"/>
          <w:szCs w:val="20"/>
        </w:rPr>
      </w:pPr>
    </w:p>
    <w:p w:rsidR="00AD5C20" w:rsidRDefault="00AD5C20" w:rsidP="00AD5C20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Pr="000566F9">
        <w:rPr>
          <w:rFonts w:ascii="Palatino" w:hAnsi="Palatino"/>
          <w:sz w:val="20"/>
          <w:szCs w:val="20"/>
        </w:rPr>
        <w:t>Place poly</w:t>
      </w:r>
      <w:r w:rsidR="000669D2">
        <w:rPr>
          <w:rFonts w:ascii="Palatino" w:hAnsi="Palatino"/>
          <w:sz w:val="20"/>
          <w:szCs w:val="20"/>
        </w:rPr>
        <w:t xml:space="preserve"> </w:t>
      </w:r>
      <w:r w:rsidRPr="000566F9">
        <w:rPr>
          <w:rFonts w:ascii="Palatino" w:hAnsi="Palatino"/>
          <w:sz w:val="20"/>
          <w:szCs w:val="20"/>
        </w:rPr>
        <w:t xml:space="preserve">spots in the field and </w:t>
      </w:r>
      <w:r>
        <w:rPr>
          <w:rFonts w:ascii="Palatino" w:hAnsi="Palatino"/>
          <w:sz w:val="20"/>
          <w:szCs w:val="20"/>
        </w:rPr>
        <w:t>have</w:t>
      </w:r>
      <w:r w:rsidRPr="000566F9">
        <w:rPr>
          <w:rFonts w:ascii="Palatino" w:hAnsi="Palatino"/>
          <w:sz w:val="20"/>
          <w:szCs w:val="20"/>
        </w:rPr>
        <w:t xml:space="preserve"> students stand on them so they don’t group together.</w:t>
      </w:r>
    </w:p>
    <w:p w:rsidR="00E34C3F" w:rsidRPr="00470540" w:rsidRDefault="00E34C3F" w:rsidP="00AF5100">
      <w:pPr>
        <w:rPr>
          <w:rFonts w:ascii="Palatino" w:hAnsi="Palatino"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</w:p>
    <w:p w:rsidR="00E34C3F" w:rsidRDefault="00E34C3F" w:rsidP="00A46702">
      <w:pPr>
        <w:rPr>
          <w:rFonts w:ascii="Palatino" w:hAnsi="Palatino"/>
          <w:b/>
          <w:sz w:val="20"/>
          <w:szCs w:val="20"/>
        </w:rPr>
      </w:pPr>
    </w:p>
    <w:p w:rsidR="00A46702" w:rsidRPr="00470540" w:rsidRDefault="00A46702" w:rsidP="00A46702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F62D7F" w:rsidRPr="00470540" w:rsidRDefault="00F62D7F">
      <w:pPr>
        <w:rPr>
          <w:rFonts w:ascii="Palatino" w:hAnsi="Palatino"/>
        </w:rPr>
      </w:pPr>
    </w:p>
    <w:tbl>
      <w:tblPr>
        <w:tblStyle w:val="TableGrid"/>
        <w:tblpPr w:leftFromText="180" w:rightFromText="180" w:vertAnchor="text" w:horzAnchor="margin" w:tblpY="8"/>
        <w:tblW w:w="105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045"/>
        <w:gridCol w:w="1033"/>
        <w:gridCol w:w="1260"/>
        <w:gridCol w:w="763"/>
        <w:gridCol w:w="1231"/>
        <w:gridCol w:w="768"/>
        <w:gridCol w:w="1288"/>
        <w:gridCol w:w="780"/>
        <w:gridCol w:w="1380"/>
      </w:tblGrid>
      <w:tr w:rsidR="00AD5C20" w:rsidRPr="00BF2F8F" w:rsidTr="005A000E">
        <w:trPr>
          <w:trHeight w:val="319"/>
        </w:trPr>
        <w:tc>
          <w:tcPr>
            <w:tcW w:w="2045" w:type="dxa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F2F2F2" w:themeFill="background1" w:themeFillShade="F2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BF2F8F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BF2F8F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BF2F8F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994" w:type="dxa"/>
            <w:gridSpan w:val="2"/>
            <w:shd w:val="clear" w:color="auto" w:fill="D9D9D9" w:themeFill="background1" w:themeFillShade="D9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BF2F8F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BF2F8F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BF2F8F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056" w:type="dxa"/>
            <w:gridSpan w:val="2"/>
            <w:shd w:val="clear" w:color="auto" w:fill="BFBFBF" w:themeFill="background1" w:themeFillShade="BF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BF2F8F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BF2F8F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BF2F8F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BF2F8F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AD5C20" w:rsidRPr="00BF2F8F" w:rsidTr="005A000E">
        <w:trPr>
          <w:trHeight w:val="333"/>
        </w:trPr>
        <w:tc>
          <w:tcPr>
            <w:tcW w:w="2045" w:type="dxa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6A6A6" w:themeFill="background1" w:themeFillShade="A6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AD5C20" w:rsidRPr="00BF2F8F" w:rsidTr="005A000E">
        <w:trPr>
          <w:trHeight w:val="333"/>
        </w:trPr>
        <w:tc>
          <w:tcPr>
            <w:tcW w:w="2045" w:type="dxa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6.04,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BF2F8F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10.01,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BF2F8F">
              <w:rPr>
                <w:rFonts w:ascii="Palatino" w:hAnsi="Palatino"/>
                <w:b/>
                <w:sz w:val="20"/>
                <w:szCs w:val="20"/>
              </w:rPr>
              <w:t>10.02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10.01,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BF2F8F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10.02,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BF2F8F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6.01</w:t>
            </w:r>
          </w:p>
        </w:tc>
        <w:tc>
          <w:tcPr>
            <w:tcW w:w="1380" w:type="dxa"/>
            <w:shd w:val="clear" w:color="auto" w:fill="A6A6A6" w:themeFill="background1" w:themeFillShade="A6"/>
            <w:vAlign w:val="center"/>
          </w:tcPr>
          <w:p w:rsidR="00AD5C20" w:rsidRPr="00BF2F8F" w:rsidRDefault="00AD5C20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BF2F8F">
              <w:rPr>
                <w:rFonts w:ascii="Palatino" w:hAnsi="Palatino"/>
                <w:b/>
                <w:sz w:val="20"/>
                <w:szCs w:val="20"/>
              </w:rPr>
              <w:t>10.02,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BF2F8F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B40A0D" w:rsidRPr="00470540" w:rsidRDefault="00CA6B1E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130" type="#_x0000_t202" style="position:absolute;margin-left:52.75pt;margin-top:97.85pt;width:401.5pt;height:203.25pt;z-index:251755520;mso-position-horizontal-relative:text;mso-position-vertical-relative:text;mso-width-relative:margin;mso-height-relative:margin" strokeweight="1.5pt">
            <v:textbox style="mso-next-textbox:#_x0000_s1130">
              <w:txbxContent>
                <w:p w:rsidR="00AD5C20" w:rsidRDefault="00AD5C20" w:rsidP="00AD5C20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AD5C20" w:rsidRPr="00655A4E" w:rsidRDefault="00AD5C20" w:rsidP="00AD5C20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AD5C20" w:rsidRPr="00655A4E" w:rsidRDefault="00AD5C20" w:rsidP="00AD5C20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AD5C20" w:rsidRPr="00655A4E" w:rsidRDefault="00AD5C20" w:rsidP="00AD5C20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AD5C20" w:rsidRPr="00655A4E" w:rsidRDefault="00AD5C20" w:rsidP="00AD5C20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AD5C20" w:rsidRPr="00655A4E" w:rsidRDefault="00AD5C20" w:rsidP="00AD5C20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AD5C20" w:rsidRPr="00655A4E" w:rsidRDefault="00AD5C20" w:rsidP="00AD5C20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AD5C20" w:rsidRPr="00655A4E" w:rsidRDefault="00AD5C20" w:rsidP="00AD5C20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AD5C20" w:rsidRPr="00655A4E" w:rsidRDefault="00AD5C20" w:rsidP="00AD5C20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AD5C20" w:rsidRPr="00655A4E" w:rsidRDefault="00AD5C20" w:rsidP="00AD5C20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AD5C20" w:rsidRPr="00655A4E" w:rsidRDefault="00AD5C20" w:rsidP="00AD5C20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AD5C20" w:rsidRPr="00655A4E" w:rsidRDefault="00AD5C20" w:rsidP="00AD5C20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AD5C20" w:rsidRPr="00655A4E" w:rsidRDefault="00AD5C20" w:rsidP="00AD5C20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AD5C20" w:rsidRPr="00655A4E" w:rsidRDefault="00AD5C20" w:rsidP="00AD5C20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AD5C20" w:rsidRPr="000D21CC" w:rsidRDefault="00AD5C20" w:rsidP="00AD5C20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AD5C20" w:rsidRPr="000D21CC" w:rsidRDefault="00AD5C20" w:rsidP="00AD5C20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103" type="#_x0000_t202" style="position:absolute;margin-left:-467.05pt;margin-top:97.85pt;width:401.5pt;height:203.25pt;z-index:251729920;mso-position-horizontal-relative:text;mso-position-vertical-relative:text;mso-width-relative:margin;mso-height-relative:margin" strokeweight="1.5pt">
            <v:textbox style="mso-next-textbox:#_x0000_s1103">
              <w:txbxContent>
                <w:p w:rsidR="004F5A9E" w:rsidRDefault="004F5A9E" w:rsidP="00E34C3F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4F5A9E" w:rsidRPr="00655A4E" w:rsidRDefault="004F5A9E" w:rsidP="00E34C3F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4F5A9E" w:rsidRPr="00655A4E" w:rsidRDefault="004F5A9E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4F5A9E" w:rsidRPr="00655A4E" w:rsidRDefault="004F5A9E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4F5A9E" w:rsidRPr="00655A4E" w:rsidRDefault="004F5A9E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4F5A9E" w:rsidRPr="00655A4E" w:rsidRDefault="004F5A9E" w:rsidP="00E34C3F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4F5A9E" w:rsidRPr="00655A4E" w:rsidRDefault="004F5A9E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4F5A9E" w:rsidRPr="00655A4E" w:rsidRDefault="004F5A9E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4F5A9E" w:rsidRPr="00655A4E" w:rsidRDefault="004F5A9E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4F5A9E" w:rsidRPr="00655A4E" w:rsidRDefault="004F5A9E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4F5A9E" w:rsidRPr="00655A4E" w:rsidRDefault="004F5A9E" w:rsidP="00E34C3F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4F5A9E" w:rsidRPr="00655A4E" w:rsidRDefault="004F5A9E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4F5A9E" w:rsidRPr="00655A4E" w:rsidRDefault="004F5A9E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4F5A9E" w:rsidRPr="00655A4E" w:rsidRDefault="004F5A9E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4F5A9E" w:rsidRPr="000D21CC" w:rsidRDefault="004F5A9E" w:rsidP="00E34C3F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4F5A9E" w:rsidRPr="000D21CC" w:rsidRDefault="004F5A9E" w:rsidP="00E34C3F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B40A0D" w:rsidRPr="00470540" w:rsidSect="004814C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979A5"/>
    <w:multiLevelType w:val="hybridMultilevel"/>
    <w:tmpl w:val="16400DEC"/>
    <w:lvl w:ilvl="0" w:tplc="69321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AB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E2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24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4B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2C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86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23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ED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08D8"/>
    <w:multiLevelType w:val="hybridMultilevel"/>
    <w:tmpl w:val="EDDCC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5100"/>
    <w:rsid w:val="000669D2"/>
    <w:rsid w:val="000D34DE"/>
    <w:rsid w:val="00143B93"/>
    <w:rsid w:val="00181B60"/>
    <w:rsid w:val="003074D3"/>
    <w:rsid w:val="00416976"/>
    <w:rsid w:val="00421D56"/>
    <w:rsid w:val="00470042"/>
    <w:rsid w:val="00470540"/>
    <w:rsid w:val="004814CA"/>
    <w:rsid w:val="004F5A9E"/>
    <w:rsid w:val="00532F03"/>
    <w:rsid w:val="00567E53"/>
    <w:rsid w:val="005A051F"/>
    <w:rsid w:val="005B0DE2"/>
    <w:rsid w:val="006A7203"/>
    <w:rsid w:val="006C3353"/>
    <w:rsid w:val="006C554E"/>
    <w:rsid w:val="0080480A"/>
    <w:rsid w:val="008D7860"/>
    <w:rsid w:val="00961BDF"/>
    <w:rsid w:val="009D4F7F"/>
    <w:rsid w:val="00A00F54"/>
    <w:rsid w:val="00A46702"/>
    <w:rsid w:val="00AD5C20"/>
    <w:rsid w:val="00AF5100"/>
    <w:rsid w:val="00B40A0D"/>
    <w:rsid w:val="00B44565"/>
    <w:rsid w:val="00B74BBC"/>
    <w:rsid w:val="00C03669"/>
    <w:rsid w:val="00C130C0"/>
    <w:rsid w:val="00C42276"/>
    <w:rsid w:val="00CA6B1E"/>
    <w:rsid w:val="00D268F5"/>
    <w:rsid w:val="00D52012"/>
    <w:rsid w:val="00E34C3F"/>
    <w:rsid w:val="00E73B43"/>
    <w:rsid w:val="00E74261"/>
    <w:rsid w:val="00F45178"/>
    <w:rsid w:val="00F62D7F"/>
    <w:rsid w:val="00F7502E"/>
    <w:rsid w:val="00F9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>
      <o:colormenu v:ext="edit" fillcolor="none [2412]"/>
    </o:shapedefaults>
    <o:shapelayout v:ext="edit">
      <o:idmap v:ext="edit" data="1"/>
      <o:rules v:ext="edit">
        <o:r id="V:Rule6" type="connector" idref="#_x0000_s1113"/>
        <o:r id="V:Rule7" type="connector" idref="#_x0000_s1114"/>
        <o:r id="V:Rule8" type="connector" idref="#_x0000_s1115"/>
        <o:r id="V:Rule9" type="connector" idref="#_x0000_s1116"/>
        <o:r id="V:Rule10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F7F"/>
    <w:pPr>
      <w:ind w:left="720"/>
      <w:contextualSpacing/>
    </w:pPr>
  </w:style>
  <w:style w:type="table" w:styleId="TableGrid">
    <w:name w:val="Table Grid"/>
    <w:basedOn w:val="TableNormal"/>
    <w:uiPriority w:val="59"/>
    <w:rsid w:val="00B4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cp:lastPrinted>2010-05-31T16:34:00Z</cp:lastPrinted>
  <dcterms:created xsi:type="dcterms:W3CDTF">2010-06-02T17:10:00Z</dcterms:created>
  <dcterms:modified xsi:type="dcterms:W3CDTF">2010-06-02T17:10:00Z</dcterms:modified>
</cp:coreProperties>
</file>