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39" w:rsidRPr="00415320" w:rsidRDefault="00415320" w:rsidP="00415320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36"/>
          <w:szCs w:val="36"/>
        </w:rPr>
        <w:t>FLOOR HOCKEY</w:t>
      </w:r>
      <w:r w:rsidR="004B2515" w:rsidRPr="00415320">
        <w:rPr>
          <w:rFonts w:ascii="Palatino" w:hAnsi="Palatino"/>
          <w:b/>
          <w:sz w:val="36"/>
          <w:szCs w:val="36"/>
        </w:rPr>
        <w:t xml:space="preserve">- Day </w:t>
      </w:r>
      <w:r>
        <w:rPr>
          <w:rFonts w:ascii="Palatino" w:hAnsi="Palatino"/>
          <w:b/>
          <w:sz w:val="36"/>
          <w:szCs w:val="36"/>
        </w:rPr>
        <w:t>3</w:t>
      </w:r>
    </w:p>
    <w:p w:rsidR="00653339" w:rsidRPr="00415320" w:rsidRDefault="00653339" w:rsidP="00415320">
      <w:pPr>
        <w:spacing w:after="120"/>
        <w:rPr>
          <w:rFonts w:ascii="Palatino" w:hAnsi="Palatino"/>
          <w:sz w:val="28"/>
          <w:szCs w:val="28"/>
        </w:rPr>
      </w:pPr>
      <w:r w:rsidRPr="00415320">
        <w:rPr>
          <w:rFonts w:ascii="Palatino" w:hAnsi="Palatino"/>
          <w:b/>
          <w:sz w:val="28"/>
          <w:szCs w:val="28"/>
        </w:rPr>
        <w:t>Skill</w:t>
      </w:r>
      <w:r w:rsidR="00CB300A">
        <w:rPr>
          <w:rFonts w:ascii="Palatino" w:hAnsi="Palatino"/>
          <w:b/>
          <w:sz w:val="28"/>
          <w:szCs w:val="28"/>
        </w:rPr>
        <w:t>(s)</w:t>
      </w:r>
      <w:r w:rsidRPr="00415320">
        <w:rPr>
          <w:rFonts w:ascii="Palatino" w:hAnsi="Palatino"/>
          <w:b/>
          <w:sz w:val="28"/>
          <w:szCs w:val="28"/>
        </w:rPr>
        <w:t>: Goalkeeping</w:t>
      </w: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</w:p>
    <w:p w:rsidR="00653339" w:rsidRDefault="00653339" w:rsidP="00653339">
      <w:pPr>
        <w:rPr>
          <w:rFonts w:ascii="Palatino" w:hAnsi="Palatino"/>
          <w:sz w:val="20"/>
          <w:szCs w:val="20"/>
        </w:rPr>
      </w:pPr>
      <w:r w:rsidRPr="00415320">
        <w:rPr>
          <w:rFonts w:ascii="Palatino" w:hAnsi="Palatino"/>
          <w:b/>
          <w:sz w:val="20"/>
          <w:szCs w:val="20"/>
        </w:rPr>
        <w:t>Introduction:</w:t>
      </w:r>
      <w:r w:rsidRPr="00415320">
        <w:rPr>
          <w:rFonts w:ascii="Palatino" w:hAnsi="Palatino"/>
          <w:sz w:val="20"/>
          <w:szCs w:val="20"/>
        </w:rPr>
        <w:t xml:space="preserve"> Goalkeeping is </w:t>
      </w:r>
      <w:r w:rsidR="00415320">
        <w:rPr>
          <w:rFonts w:ascii="Palatino" w:hAnsi="Palatino"/>
          <w:sz w:val="20"/>
          <w:szCs w:val="20"/>
        </w:rPr>
        <w:t xml:space="preserve">a skill that involves </w:t>
      </w:r>
      <w:r w:rsidRPr="00415320">
        <w:rPr>
          <w:rFonts w:ascii="Palatino" w:hAnsi="Palatino"/>
          <w:sz w:val="20"/>
          <w:szCs w:val="20"/>
        </w:rPr>
        <w:t>keep</w:t>
      </w:r>
      <w:r w:rsidR="00415320">
        <w:rPr>
          <w:rFonts w:ascii="Palatino" w:hAnsi="Palatino"/>
          <w:sz w:val="20"/>
          <w:szCs w:val="20"/>
        </w:rPr>
        <w:t>ing</w:t>
      </w:r>
      <w:r w:rsidRPr="00415320">
        <w:rPr>
          <w:rFonts w:ascii="Palatino" w:hAnsi="Palatino"/>
          <w:sz w:val="20"/>
          <w:szCs w:val="20"/>
        </w:rPr>
        <w:t xml:space="preserve"> the puck out of the goal</w:t>
      </w:r>
      <w:r w:rsidR="00442C5F">
        <w:rPr>
          <w:rFonts w:ascii="Palatino" w:hAnsi="Palatino"/>
          <w:sz w:val="20"/>
          <w:szCs w:val="20"/>
        </w:rPr>
        <w:t xml:space="preserve"> using the body and/or a goalkeeping stick</w:t>
      </w:r>
      <w:r w:rsidRPr="00415320">
        <w:rPr>
          <w:rFonts w:ascii="Palatino" w:hAnsi="Palatino"/>
          <w:sz w:val="20"/>
          <w:szCs w:val="20"/>
        </w:rPr>
        <w:t>. A goalkeeper can stop the puck with any part of the body. They are given a glove</w:t>
      </w:r>
      <w:r w:rsidR="00415320">
        <w:rPr>
          <w:rFonts w:ascii="Palatino" w:hAnsi="Palatino"/>
          <w:sz w:val="20"/>
          <w:szCs w:val="20"/>
        </w:rPr>
        <w:t>,</w:t>
      </w:r>
      <w:r w:rsidRPr="00415320">
        <w:rPr>
          <w:rFonts w:ascii="Palatino" w:hAnsi="Palatino"/>
          <w:sz w:val="20"/>
          <w:szCs w:val="20"/>
        </w:rPr>
        <w:t xml:space="preserve"> if available</w:t>
      </w:r>
      <w:r w:rsidR="00415320">
        <w:rPr>
          <w:rFonts w:ascii="Palatino" w:hAnsi="Palatino"/>
          <w:sz w:val="20"/>
          <w:szCs w:val="20"/>
        </w:rPr>
        <w:t>,</w:t>
      </w:r>
      <w:r w:rsidRPr="00415320">
        <w:rPr>
          <w:rFonts w:ascii="Palatino" w:hAnsi="Palatino"/>
          <w:sz w:val="20"/>
          <w:szCs w:val="20"/>
        </w:rPr>
        <w:t xml:space="preserve"> to help </w:t>
      </w:r>
      <w:r w:rsidR="00415320">
        <w:rPr>
          <w:rFonts w:ascii="Palatino" w:hAnsi="Palatino"/>
          <w:sz w:val="20"/>
          <w:szCs w:val="20"/>
        </w:rPr>
        <w:t>catch</w:t>
      </w:r>
      <w:r w:rsidRPr="00415320">
        <w:rPr>
          <w:rFonts w:ascii="Palatino" w:hAnsi="Palatino"/>
          <w:sz w:val="20"/>
          <w:szCs w:val="20"/>
        </w:rPr>
        <w:t xml:space="preserve"> the puck</w:t>
      </w:r>
      <w:r w:rsidR="00415320">
        <w:rPr>
          <w:rFonts w:ascii="Palatino" w:hAnsi="Palatino"/>
          <w:sz w:val="20"/>
          <w:szCs w:val="20"/>
        </w:rPr>
        <w:t xml:space="preserve"> and a stick with a larger blade to block shots</w:t>
      </w:r>
      <w:r w:rsidRPr="00415320">
        <w:rPr>
          <w:rFonts w:ascii="Palatino" w:hAnsi="Palatino"/>
          <w:sz w:val="20"/>
          <w:szCs w:val="20"/>
        </w:rPr>
        <w:t xml:space="preserve">. </w:t>
      </w:r>
    </w:p>
    <w:p w:rsidR="00415320" w:rsidRPr="00415320" w:rsidRDefault="00415320" w:rsidP="00653339">
      <w:pPr>
        <w:rPr>
          <w:rFonts w:ascii="Palatino" w:hAnsi="Palatino"/>
          <w:sz w:val="20"/>
          <w:szCs w:val="20"/>
        </w:rPr>
      </w:pPr>
    </w:p>
    <w:p w:rsidR="00653339" w:rsidRPr="00415320" w:rsidRDefault="00653339" w:rsidP="00653339">
      <w:pPr>
        <w:ind w:left="720"/>
        <w:rPr>
          <w:rFonts w:ascii="Palatino" w:hAnsi="Palatino"/>
          <w:sz w:val="20"/>
          <w:szCs w:val="20"/>
        </w:rPr>
      </w:pPr>
      <w:r w:rsidRPr="00415320">
        <w:rPr>
          <w:rFonts w:ascii="Palatino" w:hAnsi="Palatino"/>
          <w:b/>
          <w:sz w:val="20"/>
          <w:szCs w:val="20"/>
        </w:rPr>
        <w:t>Individual Practice:</w:t>
      </w:r>
      <w:r w:rsidR="00415320">
        <w:rPr>
          <w:rFonts w:ascii="Palatino" w:hAnsi="Palatino"/>
          <w:sz w:val="20"/>
          <w:szCs w:val="20"/>
        </w:rPr>
        <w:t xml:space="preserve"> Students stand, facing each other, 10-15 feet apart. Each student practices blocking the puck as it </w:t>
      </w:r>
      <w:proofErr w:type="gramStart"/>
      <w:r w:rsidR="00415320">
        <w:rPr>
          <w:rFonts w:ascii="Palatino" w:hAnsi="Palatino"/>
          <w:sz w:val="20"/>
          <w:szCs w:val="20"/>
        </w:rPr>
        <w:t>is</w:t>
      </w:r>
      <w:proofErr w:type="gramEnd"/>
      <w:r w:rsidR="00415320">
        <w:rPr>
          <w:rFonts w:ascii="Palatino" w:hAnsi="Palatino"/>
          <w:sz w:val="20"/>
          <w:szCs w:val="20"/>
        </w:rPr>
        <w:t xml:space="preserve"> hit to them by the other student. </w:t>
      </w: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</w:p>
    <w:p w:rsidR="00653339" w:rsidRPr="00415320" w:rsidRDefault="00653339" w:rsidP="00653339">
      <w:pPr>
        <w:rPr>
          <w:rFonts w:ascii="Palatino" w:hAnsi="Palatino"/>
          <w:sz w:val="20"/>
          <w:szCs w:val="20"/>
        </w:rPr>
      </w:pPr>
      <w:r w:rsidRPr="00415320">
        <w:rPr>
          <w:rFonts w:ascii="Palatino" w:hAnsi="Palatino"/>
          <w:b/>
          <w:sz w:val="20"/>
          <w:szCs w:val="20"/>
        </w:rPr>
        <w:t xml:space="preserve">Activity: </w:t>
      </w:r>
      <w:r w:rsidRPr="00415320">
        <w:rPr>
          <w:rFonts w:ascii="Palatino" w:hAnsi="Palatino"/>
          <w:sz w:val="20"/>
          <w:szCs w:val="20"/>
        </w:rPr>
        <w:t>Goalkeeping</w:t>
      </w:r>
    </w:p>
    <w:p w:rsidR="00653339" w:rsidRPr="00415320" w:rsidRDefault="00653339" w:rsidP="00653339">
      <w:pPr>
        <w:rPr>
          <w:rFonts w:ascii="Palatino" w:hAnsi="Palatino"/>
          <w:sz w:val="20"/>
          <w:szCs w:val="20"/>
        </w:rPr>
      </w:pPr>
    </w:p>
    <w:p w:rsidR="00653339" w:rsidRPr="00415320" w:rsidRDefault="00653339" w:rsidP="00653339">
      <w:pPr>
        <w:rPr>
          <w:rFonts w:ascii="Palatino" w:hAnsi="Palatino"/>
          <w:sz w:val="20"/>
          <w:szCs w:val="20"/>
        </w:rPr>
      </w:pPr>
      <w:r w:rsidRPr="00415320">
        <w:rPr>
          <w:rFonts w:ascii="Palatino" w:hAnsi="Palatino"/>
          <w:b/>
          <w:sz w:val="20"/>
          <w:szCs w:val="20"/>
        </w:rPr>
        <w:t xml:space="preserve">Equipment:  </w:t>
      </w:r>
      <w:r w:rsidR="00415320">
        <w:rPr>
          <w:rFonts w:ascii="Palatino" w:hAnsi="Palatino"/>
          <w:b/>
          <w:sz w:val="20"/>
          <w:szCs w:val="20"/>
        </w:rPr>
        <w:t xml:space="preserve"> </w:t>
      </w:r>
      <w:r w:rsidR="00415320">
        <w:rPr>
          <w:rFonts w:ascii="Palatino" w:hAnsi="Palatino"/>
          <w:sz w:val="20"/>
          <w:szCs w:val="20"/>
        </w:rPr>
        <w:t>Hockey s</w:t>
      </w:r>
      <w:r w:rsidRPr="00415320">
        <w:rPr>
          <w:rFonts w:ascii="Palatino" w:hAnsi="Palatino"/>
          <w:sz w:val="20"/>
          <w:szCs w:val="20"/>
        </w:rPr>
        <w:t>tick</w:t>
      </w:r>
      <w:r w:rsidR="00981A6B">
        <w:rPr>
          <w:rFonts w:ascii="Palatino" w:hAnsi="Palatino"/>
          <w:sz w:val="20"/>
          <w:szCs w:val="20"/>
        </w:rPr>
        <w:t>s</w:t>
      </w:r>
    </w:p>
    <w:p w:rsidR="00653339" w:rsidRPr="00415320" w:rsidRDefault="00415320" w:rsidP="0065333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Hockey p</w:t>
      </w:r>
      <w:r w:rsidR="00653339" w:rsidRPr="00415320">
        <w:rPr>
          <w:rFonts w:ascii="Palatino" w:hAnsi="Palatino"/>
          <w:sz w:val="20"/>
          <w:szCs w:val="20"/>
        </w:rPr>
        <w:t>uck</w:t>
      </w:r>
      <w:r w:rsidR="00981A6B">
        <w:rPr>
          <w:rFonts w:ascii="Palatino" w:hAnsi="Palatino"/>
          <w:sz w:val="20"/>
          <w:szCs w:val="20"/>
        </w:rPr>
        <w:t>s</w:t>
      </w:r>
    </w:p>
    <w:p w:rsidR="00653339" w:rsidRDefault="00415320" w:rsidP="0065333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Goalkeeper m</w:t>
      </w:r>
      <w:r w:rsidR="00653339" w:rsidRPr="00415320">
        <w:rPr>
          <w:rFonts w:ascii="Palatino" w:hAnsi="Palatino"/>
          <w:sz w:val="20"/>
          <w:szCs w:val="20"/>
        </w:rPr>
        <w:t>itt (if available)</w:t>
      </w:r>
    </w:p>
    <w:p w:rsidR="00415320" w:rsidRDefault="00CB300A" w:rsidP="0065333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proofErr w:type="gramStart"/>
      <w:r>
        <w:rPr>
          <w:rFonts w:ascii="Palatino" w:hAnsi="Palatino"/>
          <w:sz w:val="20"/>
          <w:szCs w:val="20"/>
        </w:rPr>
        <w:t xml:space="preserve">Goalkeeper </w:t>
      </w:r>
      <w:r w:rsidR="00415320">
        <w:rPr>
          <w:rFonts w:ascii="Palatino" w:hAnsi="Palatino"/>
          <w:sz w:val="20"/>
          <w:szCs w:val="20"/>
        </w:rPr>
        <w:t>stick</w:t>
      </w:r>
      <w:proofErr w:type="gramEnd"/>
      <w:r w:rsidR="00415320">
        <w:rPr>
          <w:rFonts w:ascii="Palatino" w:hAnsi="Palatino"/>
          <w:sz w:val="20"/>
          <w:szCs w:val="20"/>
        </w:rPr>
        <w:t xml:space="preserve"> (if available)</w:t>
      </w:r>
    </w:p>
    <w:p w:rsidR="00415320" w:rsidRPr="00415320" w:rsidRDefault="00415320" w:rsidP="0065333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Goalkeeper or catcher’s mask (if available)</w:t>
      </w:r>
    </w:p>
    <w:p w:rsidR="00653339" w:rsidRPr="00415320" w:rsidRDefault="00415320" w:rsidP="0065333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</w:t>
      </w:r>
      <w:r w:rsidR="00653339" w:rsidRPr="00415320">
        <w:rPr>
          <w:rFonts w:ascii="Palatino" w:hAnsi="Palatino"/>
          <w:sz w:val="20"/>
          <w:szCs w:val="20"/>
        </w:rPr>
        <w:t xml:space="preserve">  Cones</w:t>
      </w:r>
    </w:p>
    <w:p w:rsidR="00653339" w:rsidRPr="00415320" w:rsidRDefault="00415320" w:rsidP="0065333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Optional: Poly</w:t>
      </w:r>
      <w:r w:rsidR="00CB300A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spots, larger, softer balls, s</w:t>
      </w:r>
      <w:r w:rsidR="00653339" w:rsidRPr="00415320">
        <w:rPr>
          <w:rFonts w:ascii="Palatino" w:hAnsi="Palatino"/>
          <w:sz w:val="20"/>
          <w:szCs w:val="20"/>
        </w:rPr>
        <w:t>ock (can be rolled into a ball if puck is too heavy)</w:t>
      </w: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  <w:r w:rsidRPr="00415320">
        <w:rPr>
          <w:rFonts w:ascii="Palatino" w:hAnsi="Palatino"/>
          <w:sz w:val="20"/>
          <w:szCs w:val="20"/>
        </w:rPr>
        <w:tab/>
      </w:r>
      <w:r w:rsidRPr="00415320">
        <w:rPr>
          <w:rFonts w:ascii="Palatino" w:hAnsi="Palatino"/>
          <w:b/>
          <w:sz w:val="20"/>
          <w:szCs w:val="20"/>
        </w:rPr>
        <w:tab/>
      </w:r>
      <w:r w:rsidRPr="00415320">
        <w:rPr>
          <w:rFonts w:ascii="Palatino" w:hAnsi="Palatino"/>
          <w:b/>
          <w:sz w:val="20"/>
          <w:szCs w:val="20"/>
        </w:rPr>
        <w:tab/>
      </w:r>
    </w:p>
    <w:p w:rsidR="00653339" w:rsidRPr="00415320" w:rsidRDefault="00653339" w:rsidP="00653339">
      <w:pPr>
        <w:rPr>
          <w:rFonts w:ascii="Palatino" w:hAnsi="Palatino"/>
          <w:sz w:val="20"/>
          <w:szCs w:val="20"/>
        </w:rPr>
      </w:pPr>
      <w:r w:rsidRPr="00415320">
        <w:rPr>
          <w:rFonts w:ascii="Palatino" w:hAnsi="Palatino"/>
          <w:b/>
          <w:sz w:val="20"/>
          <w:szCs w:val="20"/>
        </w:rPr>
        <w:t xml:space="preserve">Set-up/Formation: </w:t>
      </w:r>
      <w:r w:rsidR="00442C5F">
        <w:rPr>
          <w:rFonts w:ascii="Palatino" w:hAnsi="Palatino"/>
          <w:sz w:val="20"/>
          <w:szCs w:val="20"/>
        </w:rPr>
        <w:t>Set up a goal</w:t>
      </w:r>
      <w:r w:rsidRPr="00415320">
        <w:rPr>
          <w:rFonts w:ascii="Palatino" w:hAnsi="Palatino"/>
          <w:sz w:val="20"/>
          <w:szCs w:val="20"/>
        </w:rPr>
        <w:t xml:space="preserve"> on the baseline of the basketball court. </w:t>
      </w:r>
      <w:r w:rsidR="00442C5F">
        <w:rPr>
          <w:rFonts w:ascii="Palatino" w:hAnsi="Palatino"/>
          <w:sz w:val="20"/>
          <w:szCs w:val="20"/>
        </w:rPr>
        <w:t>If a goal is not available, use two cones spaced 5ft apart. Place</w:t>
      </w:r>
      <w:r w:rsidRPr="00415320">
        <w:rPr>
          <w:rFonts w:ascii="Palatino" w:hAnsi="Palatino"/>
          <w:sz w:val="20"/>
          <w:szCs w:val="20"/>
        </w:rPr>
        <w:t xml:space="preserve"> a poly</w:t>
      </w:r>
      <w:r w:rsidR="00CB300A">
        <w:rPr>
          <w:rFonts w:ascii="Palatino" w:hAnsi="Palatino"/>
          <w:sz w:val="20"/>
          <w:szCs w:val="20"/>
        </w:rPr>
        <w:t xml:space="preserve"> </w:t>
      </w:r>
      <w:r w:rsidRPr="00415320">
        <w:rPr>
          <w:rFonts w:ascii="Palatino" w:hAnsi="Palatino"/>
          <w:sz w:val="20"/>
          <w:szCs w:val="20"/>
        </w:rPr>
        <w:t>spot directly in front of</w:t>
      </w:r>
      <w:r w:rsidR="00F75125">
        <w:rPr>
          <w:rFonts w:ascii="Palatino" w:hAnsi="Palatino"/>
          <w:sz w:val="20"/>
          <w:szCs w:val="20"/>
        </w:rPr>
        <w:t xml:space="preserve"> the</w:t>
      </w:r>
      <w:r w:rsidR="00442C5F">
        <w:rPr>
          <w:rFonts w:ascii="Palatino" w:hAnsi="Palatino"/>
          <w:sz w:val="20"/>
          <w:szCs w:val="20"/>
        </w:rPr>
        <w:t xml:space="preserve"> goal. In front of the goal, put a stick, mitt, and mask. Place </w:t>
      </w:r>
      <w:r w:rsidR="00F75125">
        <w:rPr>
          <w:rFonts w:ascii="Palatino" w:hAnsi="Palatino"/>
          <w:sz w:val="20"/>
          <w:szCs w:val="20"/>
        </w:rPr>
        <w:t>a cone about 15ft from</w:t>
      </w:r>
      <w:r w:rsidR="00442C5F">
        <w:rPr>
          <w:rFonts w:ascii="Palatino" w:hAnsi="Palatino"/>
          <w:sz w:val="20"/>
          <w:szCs w:val="20"/>
        </w:rPr>
        <w:t xml:space="preserve"> the goal with a stick and puck</w:t>
      </w:r>
      <w:r w:rsidR="00F75125">
        <w:rPr>
          <w:rFonts w:ascii="Palatino" w:hAnsi="Palatino"/>
          <w:sz w:val="20"/>
          <w:szCs w:val="20"/>
        </w:rPr>
        <w:t xml:space="preserve">. </w:t>
      </w:r>
    </w:p>
    <w:p w:rsidR="00653339" w:rsidRPr="00415320" w:rsidRDefault="00653339" w:rsidP="00653339">
      <w:pPr>
        <w:rPr>
          <w:rFonts w:ascii="Palatino" w:hAnsi="Palatino"/>
          <w:sz w:val="20"/>
          <w:szCs w:val="20"/>
        </w:rPr>
      </w:pPr>
    </w:p>
    <w:p w:rsidR="00653339" w:rsidRPr="00415320" w:rsidRDefault="002249E5" w:rsidP="00653339">
      <w:pPr>
        <w:rPr>
          <w:rFonts w:ascii="Palatino" w:hAnsi="Palatino"/>
          <w:b/>
          <w:sz w:val="20"/>
          <w:szCs w:val="20"/>
        </w:rPr>
      </w:pPr>
      <w:r w:rsidRPr="002249E5">
        <w:rPr>
          <w:rFonts w:ascii="Palatino" w:hAnsi="Palati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4.85pt;width:4in;height:123.4pt;z-index:251655680" strokeweight="1.5pt">
            <v:textbox>
              <w:txbxContent>
                <w:p w:rsidR="00442C5F" w:rsidRDefault="00442C5F" w:rsidP="00653339"/>
                <w:p w:rsidR="00442C5F" w:rsidRDefault="00442C5F" w:rsidP="0065333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442C5F" w:rsidRDefault="00442C5F" w:rsidP="0065333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442C5F" w:rsidRDefault="00442C5F" w:rsidP="00653339">
                  <w:r>
                    <w:t>xxxxx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</w:t>
                  </w:r>
                </w:p>
                <w:p w:rsidR="00442C5F" w:rsidRDefault="00442C5F" w:rsidP="00653339"/>
                <w:p w:rsidR="00442C5F" w:rsidRDefault="00442C5F" w:rsidP="00653339"/>
                <w:p w:rsidR="00442C5F" w:rsidRDefault="00442C5F" w:rsidP="00653339"/>
                <w:p w:rsidR="00442C5F" w:rsidRDefault="00442C5F" w:rsidP="0065333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653339" w:rsidRPr="00415320" w:rsidRDefault="002249E5" w:rsidP="00653339">
      <w:pPr>
        <w:rPr>
          <w:rFonts w:ascii="Palatino" w:hAnsi="Palatino"/>
          <w:b/>
          <w:sz w:val="20"/>
          <w:szCs w:val="20"/>
        </w:rPr>
      </w:pPr>
      <w:r w:rsidRPr="002249E5">
        <w:rPr>
          <w:rFonts w:ascii="Palatino" w:hAnsi="Palatino"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393.75pt;margin-top:4.35pt;width:9pt;height:9pt;z-index:251662848"/>
        </w:pict>
      </w:r>
      <w:r w:rsidRPr="002249E5">
        <w:rPr>
          <w:rFonts w:ascii="Palatino" w:hAnsi="Palatino"/>
        </w:rPr>
        <w:pict>
          <v:shape id="_x0000_s1037" type="#_x0000_t202" style="position:absolute;margin-left:387pt;margin-top:1.4pt;width:90pt;height:105.05pt;z-index:251657728" strokeweight="1.25pt">
            <v:textbox>
              <w:txbxContent>
                <w:p w:rsidR="00442C5F" w:rsidRDefault="00442C5F" w:rsidP="00F75125">
                  <w:pPr>
                    <w:ind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Cone</w:t>
                  </w:r>
                </w:p>
                <w:p w:rsidR="00442C5F" w:rsidRDefault="00442C5F" w:rsidP="00F75125">
                  <w:pPr>
                    <w:ind w:left="720"/>
                    <w:rPr>
                      <w:sz w:val="16"/>
                      <w:szCs w:val="16"/>
                    </w:rPr>
                  </w:pPr>
                </w:p>
                <w:p w:rsidR="00442C5F" w:rsidRDefault="00442C5F" w:rsidP="00653339">
                  <w:pPr>
                    <w:rPr>
                      <w:sz w:val="4"/>
                      <w:szCs w:val="4"/>
                    </w:rPr>
                  </w:pPr>
                </w:p>
                <w:p w:rsidR="00442C5F" w:rsidRDefault="00442C5F" w:rsidP="006533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ab/>
                    <w:t>Students</w:t>
                  </w:r>
                </w:p>
                <w:p w:rsidR="00442C5F" w:rsidRDefault="00442C5F" w:rsidP="00653339">
                  <w:pPr>
                    <w:rPr>
                      <w:sz w:val="16"/>
                      <w:szCs w:val="16"/>
                    </w:rPr>
                  </w:pPr>
                </w:p>
                <w:p w:rsidR="00442C5F" w:rsidRDefault="00442C5F" w:rsidP="00F75125">
                  <w:pPr>
                    <w:ind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Goalkeeper</w:t>
                  </w:r>
                </w:p>
                <w:p w:rsidR="00442C5F" w:rsidRDefault="00442C5F" w:rsidP="00F75125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  <w:p w:rsidR="00442C5F" w:rsidRDefault="00442C5F" w:rsidP="006533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Goal</w:t>
                  </w:r>
                </w:p>
                <w:p w:rsidR="00442C5F" w:rsidRDefault="00442C5F" w:rsidP="00653339">
                  <w:pPr>
                    <w:rPr>
                      <w:sz w:val="16"/>
                      <w:szCs w:val="16"/>
                    </w:rPr>
                  </w:pPr>
                </w:p>
                <w:p w:rsidR="00442C5F" w:rsidRPr="00313EA8" w:rsidRDefault="00442C5F" w:rsidP="00981A6B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Direction of shot</w:t>
                  </w:r>
                </w:p>
                <w:p w:rsidR="00442C5F" w:rsidRDefault="00442C5F" w:rsidP="006533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</w:p>
    <w:p w:rsidR="00653339" w:rsidRPr="00415320" w:rsidRDefault="002249E5" w:rsidP="00653339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rect id="_x0000_s1039" style="position:absolute;margin-left:339.75pt;margin-top:3.4pt;width:11.25pt;height:59.25pt;z-index:251658752"/>
        </w:pict>
      </w:r>
    </w:p>
    <w:p w:rsidR="00653339" w:rsidRPr="00415320" w:rsidRDefault="002249E5" w:rsidP="00653339">
      <w:pPr>
        <w:rPr>
          <w:rFonts w:ascii="Palatino" w:hAnsi="Palatino"/>
          <w:b/>
          <w:sz w:val="20"/>
          <w:szCs w:val="20"/>
        </w:rPr>
      </w:pPr>
      <w:r w:rsidRPr="002249E5">
        <w:rPr>
          <w:rFonts w:ascii="Palatino" w:hAnsi="Palatino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3" type="#_x0000_t96" style="position:absolute;margin-left:393.75pt;margin-top:3.6pt;width:11.25pt;height:11.6pt;z-index:251661824"/>
        </w:pict>
      </w:r>
      <w:r w:rsidRPr="002249E5">
        <w:rPr>
          <w:rFonts w:ascii="Palatino" w:hAnsi="Palatino"/>
          <w:noProof/>
          <w:sz w:val="20"/>
          <w:szCs w:val="20"/>
        </w:rPr>
        <w:pict>
          <v:shape id="_x0000_s1042" type="#_x0000_t96" style="position:absolute;margin-left:321.75pt;margin-top:10.85pt;width:11.25pt;height:11.6pt;z-index:251660800"/>
        </w:pict>
      </w:r>
    </w:p>
    <w:p w:rsidR="00653339" w:rsidRPr="00415320" w:rsidRDefault="002249E5" w:rsidP="00653339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rect id="_x0000_s1049" style="position:absolute;margin-left:396.75pt;margin-top:10.35pt;width:6pt;height:20.3pt;z-index:251664896"/>
        </w:pict>
      </w:r>
      <w:r w:rsidRPr="002249E5">
        <w:rPr>
          <w:rFonts w:ascii="Palatino" w:hAnsi="Palatino"/>
        </w:rPr>
        <w:pict>
          <v:shape id="_x0000_s1035" type="#_x0000_t5" style="position:absolute;margin-left:135pt;margin-top:1.35pt;width:9pt;height:9pt;z-index:251656704"/>
        </w:pict>
      </w:r>
      <w:r>
        <w:rPr>
          <w:rFonts w:ascii="Palatino" w:hAnsi="Palatino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50.75pt;margin-top:3.1pt;width:95.25pt;height:0;z-index:251659776" o:connectortype="straight" strokeweight="1.5pt">
            <v:stroke dashstyle="1 1" endarrow="block" endcap="round"/>
          </v:shape>
        </w:pict>
      </w: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</w:p>
    <w:p w:rsidR="00653339" w:rsidRPr="00415320" w:rsidRDefault="002249E5" w:rsidP="00653339">
      <w:pPr>
        <w:rPr>
          <w:rFonts w:ascii="Palatino" w:hAnsi="Palatino"/>
          <w:b/>
          <w:sz w:val="20"/>
          <w:szCs w:val="20"/>
        </w:rPr>
      </w:pPr>
      <w:r w:rsidRPr="002249E5">
        <w:rPr>
          <w:rFonts w:ascii="Palatino" w:hAnsi="Palatino"/>
          <w:noProof/>
          <w:sz w:val="20"/>
          <w:szCs w:val="20"/>
        </w:rPr>
        <w:pict>
          <v:shape id="_x0000_s1050" type="#_x0000_t32" style="position:absolute;margin-left:391.5pt;margin-top:9.7pt;width:24pt;height:0;z-index:251665920" o:connectortype="straight" strokeweight="1.5pt">
            <v:stroke dashstyle="1 1" endarrow="block" endcap="round"/>
          </v:shape>
        </w:pict>
      </w: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</w:p>
    <w:p w:rsidR="00653339" w:rsidRPr="00415320" w:rsidRDefault="00653339" w:rsidP="00653339">
      <w:pPr>
        <w:rPr>
          <w:rFonts w:ascii="Palatino" w:hAnsi="Palatino"/>
          <w:sz w:val="20"/>
          <w:szCs w:val="20"/>
        </w:rPr>
      </w:pPr>
      <w:r w:rsidRPr="00415320">
        <w:rPr>
          <w:rFonts w:ascii="Palatino" w:hAnsi="Palatino"/>
          <w:b/>
          <w:sz w:val="20"/>
          <w:szCs w:val="20"/>
        </w:rPr>
        <w:t xml:space="preserve">Description: </w:t>
      </w:r>
      <w:r w:rsidRPr="00415320">
        <w:rPr>
          <w:rFonts w:ascii="Palatino" w:hAnsi="Palatino"/>
          <w:sz w:val="20"/>
          <w:szCs w:val="20"/>
        </w:rPr>
        <w:t xml:space="preserve">One student will </w:t>
      </w:r>
      <w:r w:rsidR="00442C5F">
        <w:rPr>
          <w:rFonts w:ascii="Palatino" w:hAnsi="Palatino"/>
          <w:sz w:val="20"/>
          <w:szCs w:val="20"/>
        </w:rPr>
        <w:t>begin as the goalkeeper. T</w:t>
      </w:r>
      <w:r w:rsidRPr="00415320">
        <w:rPr>
          <w:rFonts w:ascii="Palatino" w:hAnsi="Palatino"/>
          <w:sz w:val="20"/>
          <w:szCs w:val="20"/>
        </w:rPr>
        <w:t xml:space="preserve">he other students will line up behind the cone facing the goal. </w:t>
      </w:r>
      <w:r w:rsidR="004B2515" w:rsidRPr="00415320">
        <w:rPr>
          <w:rFonts w:ascii="Palatino" w:hAnsi="Palatino"/>
          <w:sz w:val="20"/>
          <w:szCs w:val="20"/>
        </w:rPr>
        <w:t xml:space="preserve">The student in the front of the line will pick up the stick and try to shoot the puck into the net. The </w:t>
      </w:r>
      <w:r w:rsidR="00442C5F">
        <w:rPr>
          <w:rFonts w:ascii="Palatino" w:hAnsi="Palatino"/>
          <w:sz w:val="20"/>
          <w:szCs w:val="20"/>
        </w:rPr>
        <w:t>goalkeeper</w:t>
      </w:r>
      <w:r w:rsidR="004B2515" w:rsidRPr="00415320">
        <w:rPr>
          <w:rFonts w:ascii="Palatino" w:hAnsi="Palatino"/>
          <w:sz w:val="20"/>
          <w:szCs w:val="20"/>
        </w:rPr>
        <w:t xml:space="preserve"> will try to stop the puck from getting in the goal</w:t>
      </w:r>
      <w:r w:rsidR="00442C5F">
        <w:rPr>
          <w:rFonts w:ascii="Palatino" w:hAnsi="Palatino"/>
          <w:sz w:val="20"/>
          <w:szCs w:val="20"/>
        </w:rPr>
        <w:t xml:space="preserve"> using their body and/or stick</w:t>
      </w:r>
      <w:r w:rsidR="004B2515" w:rsidRPr="00415320">
        <w:rPr>
          <w:rFonts w:ascii="Palatino" w:hAnsi="Palatino"/>
          <w:sz w:val="20"/>
          <w:szCs w:val="20"/>
        </w:rPr>
        <w:t xml:space="preserve">. </w:t>
      </w:r>
      <w:r w:rsidR="00F75125">
        <w:rPr>
          <w:rFonts w:ascii="Palatino" w:hAnsi="Palatino"/>
          <w:sz w:val="20"/>
          <w:szCs w:val="20"/>
        </w:rPr>
        <w:t>After each student in the line has shot twice, select another goalkeeper.</w:t>
      </w: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  <w:r w:rsidRPr="00415320">
        <w:rPr>
          <w:rFonts w:ascii="Palatino" w:hAnsi="Palatino"/>
          <w:b/>
          <w:sz w:val="20"/>
          <w:szCs w:val="20"/>
        </w:rPr>
        <w:t>Modifications:</w:t>
      </w: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  <w:r w:rsidRPr="00415320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653339" w:rsidRPr="00415320" w:rsidRDefault="00653339" w:rsidP="00653339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415320">
        <w:rPr>
          <w:rFonts w:ascii="Palatino" w:hAnsi="Palatino"/>
          <w:sz w:val="20"/>
          <w:szCs w:val="20"/>
        </w:rPr>
        <w:t>Use a heavier stick</w:t>
      </w:r>
      <w:r w:rsidR="00F75125">
        <w:rPr>
          <w:rFonts w:ascii="Palatino" w:hAnsi="Palatino"/>
          <w:sz w:val="20"/>
          <w:szCs w:val="20"/>
        </w:rPr>
        <w:t>.</w:t>
      </w:r>
    </w:p>
    <w:p w:rsidR="00653339" w:rsidRPr="00415320" w:rsidRDefault="00653339" w:rsidP="004B2515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415320">
        <w:rPr>
          <w:rFonts w:ascii="Palatino" w:hAnsi="Palatino"/>
          <w:sz w:val="20"/>
          <w:szCs w:val="20"/>
        </w:rPr>
        <w:t>Use a smaller puck or a small object</w:t>
      </w:r>
      <w:r w:rsidR="00F75125">
        <w:rPr>
          <w:rFonts w:ascii="Palatino" w:hAnsi="Palatino"/>
          <w:sz w:val="20"/>
          <w:szCs w:val="20"/>
        </w:rPr>
        <w:t>.</w:t>
      </w:r>
    </w:p>
    <w:p w:rsidR="00653339" w:rsidRPr="00415320" w:rsidRDefault="009048FB" w:rsidP="00653339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Make student</w:t>
      </w:r>
      <w:r w:rsidR="004B2515" w:rsidRPr="00415320">
        <w:rPr>
          <w:rFonts w:ascii="Palatino" w:hAnsi="Palatino"/>
          <w:sz w:val="20"/>
          <w:szCs w:val="20"/>
        </w:rPr>
        <w:t xml:space="preserve"> weave between</w:t>
      </w:r>
      <w:r w:rsidR="00653339" w:rsidRPr="00415320">
        <w:rPr>
          <w:rFonts w:ascii="Palatino" w:hAnsi="Palatino"/>
          <w:sz w:val="20"/>
          <w:szCs w:val="20"/>
        </w:rPr>
        <w:t xml:space="preserve"> cones</w:t>
      </w:r>
      <w:r w:rsidR="004B2515" w:rsidRPr="00415320">
        <w:rPr>
          <w:rFonts w:ascii="Palatino" w:hAnsi="Palatino"/>
          <w:sz w:val="20"/>
          <w:szCs w:val="20"/>
        </w:rPr>
        <w:t xml:space="preserve"> and then shoot</w:t>
      </w:r>
      <w:r w:rsidR="00F75125">
        <w:rPr>
          <w:rFonts w:ascii="Palatino" w:hAnsi="Palatino"/>
          <w:sz w:val="20"/>
          <w:szCs w:val="20"/>
        </w:rPr>
        <w:t>.</w:t>
      </w:r>
    </w:p>
    <w:p w:rsidR="00653339" w:rsidRDefault="00442C5F" w:rsidP="00653339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Increase the distance the shooter is from the goal</w:t>
      </w:r>
      <w:r w:rsidR="00F75125">
        <w:rPr>
          <w:rFonts w:ascii="Palatino" w:hAnsi="Palatino"/>
          <w:sz w:val="20"/>
          <w:szCs w:val="20"/>
        </w:rPr>
        <w:t>.</w:t>
      </w:r>
    </w:p>
    <w:p w:rsidR="00442C5F" w:rsidRPr="00415320" w:rsidRDefault="00442C5F" w:rsidP="00653339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Decrease the size of the goal.</w:t>
      </w: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  <w:r w:rsidRPr="00415320">
        <w:rPr>
          <w:rFonts w:ascii="Palatino" w:hAnsi="Palatino"/>
          <w:b/>
          <w:sz w:val="20"/>
          <w:szCs w:val="20"/>
        </w:rPr>
        <w:tab/>
        <w:t>Step Down:</w:t>
      </w:r>
    </w:p>
    <w:p w:rsidR="00653339" w:rsidRPr="00415320" w:rsidRDefault="00653339" w:rsidP="00653339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 w:rsidRPr="00415320">
        <w:rPr>
          <w:rFonts w:ascii="Palatino" w:hAnsi="Palatino"/>
          <w:sz w:val="20"/>
          <w:szCs w:val="20"/>
        </w:rPr>
        <w:t>Use a lighter stick</w:t>
      </w:r>
      <w:r w:rsidR="00F75125">
        <w:rPr>
          <w:rFonts w:ascii="Palatino" w:hAnsi="Palatino"/>
          <w:sz w:val="20"/>
          <w:szCs w:val="20"/>
        </w:rPr>
        <w:t>.</w:t>
      </w:r>
    </w:p>
    <w:p w:rsidR="00653339" w:rsidRPr="00415320" w:rsidRDefault="00653339" w:rsidP="00653339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 w:rsidRPr="00415320">
        <w:rPr>
          <w:rFonts w:ascii="Palatino" w:hAnsi="Palatino"/>
          <w:sz w:val="20"/>
          <w:szCs w:val="20"/>
        </w:rPr>
        <w:t xml:space="preserve">If a </w:t>
      </w:r>
      <w:r w:rsidR="009048FB">
        <w:rPr>
          <w:rFonts w:ascii="Palatino" w:hAnsi="Palatino"/>
          <w:sz w:val="20"/>
          <w:szCs w:val="20"/>
        </w:rPr>
        <w:t>student</w:t>
      </w:r>
      <w:r w:rsidRPr="00415320">
        <w:rPr>
          <w:rFonts w:ascii="Palatino" w:hAnsi="Palatino"/>
          <w:sz w:val="20"/>
          <w:szCs w:val="20"/>
        </w:rPr>
        <w:t xml:space="preserve"> </w:t>
      </w:r>
      <w:r w:rsidR="00CB300A">
        <w:rPr>
          <w:rFonts w:ascii="Palatino" w:hAnsi="Palatino"/>
          <w:sz w:val="20"/>
          <w:szCs w:val="20"/>
        </w:rPr>
        <w:t>uses</w:t>
      </w:r>
      <w:r w:rsidR="009048FB">
        <w:rPr>
          <w:rFonts w:ascii="Palatino" w:hAnsi="Palatino"/>
          <w:sz w:val="20"/>
          <w:szCs w:val="20"/>
        </w:rPr>
        <w:t xml:space="preserve"> </w:t>
      </w:r>
      <w:r w:rsidRPr="00415320">
        <w:rPr>
          <w:rFonts w:ascii="Palatino" w:hAnsi="Palatino"/>
          <w:sz w:val="20"/>
          <w:szCs w:val="20"/>
        </w:rPr>
        <w:t xml:space="preserve">crutches </w:t>
      </w:r>
      <w:r w:rsidR="009048FB">
        <w:rPr>
          <w:rFonts w:ascii="Palatino" w:hAnsi="Palatino"/>
          <w:sz w:val="20"/>
          <w:szCs w:val="20"/>
        </w:rPr>
        <w:t>he/she</w:t>
      </w:r>
      <w:r w:rsidRPr="00415320">
        <w:rPr>
          <w:rFonts w:ascii="Palatino" w:hAnsi="Palatino"/>
          <w:sz w:val="20"/>
          <w:szCs w:val="20"/>
        </w:rPr>
        <w:t xml:space="preserve"> may be allowed to strike the puck with a crutch</w:t>
      </w:r>
      <w:r w:rsidR="00F75125">
        <w:rPr>
          <w:rFonts w:ascii="Palatino" w:hAnsi="Palatino"/>
          <w:sz w:val="20"/>
          <w:szCs w:val="20"/>
        </w:rPr>
        <w:t>.</w:t>
      </w:r>
    </w:p>
    <w:p w:rsidR="00653339" w:rsidRPr="00415320" w:rsidRDefault="00442C5F" w:rsidP="00653339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Decrease the distance from the shooter and the goal.</w:t>
      </w:r>
    </w:p>
    <w:p w:rsidR="00653339" w:rsidRPr="00415320" w:rsidRDefault="00653339" w:rsidP="00653339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 w:rsidRPr="00415320">
        <w:rPr>
          <w:rFonts w:ascii="Palatino" w:hAnsi="Palatino"/>
          <w:sz w:val="20"/>
          <w:szCs w:val="20"/>
        </w:rPr>
        <w:t>Use a larger puck</w:t>
      </w:r>
      <w:r w:rsidR="00F75125">
        <w:rPr>
          <w:rFonts w:ascii="Palatino" w:hAnsi="Palatino"/>
          <w:sz w:val="20"/>
          <w:szCs w:val="20"/>
        </w:rPr>
        <w:t>,</w:t>
      </w:r>
      <w:r w:rsidRPr="00415320">
        <w:rPr>
          <w:rFonts w:ascii="Palatino" w:hAnsi="Palatino"/>
          <w:sz w:val="20"/>
          <w:szCs w:val="20"/>
        </w:rPr>
        <w:t xml:space="preserve"> a sock, foam ball or </w:t>
      </w:r>
      <w:proofErr w:type="spellStart"/>
      <w:r w:rsidRPr="00415320">
        <w:rPr>
          <w:rFonts w:ascii="Palatino" w:hAnsi="Palatino"/>
          <w:sz w:val="20"/>
          <w:szCs w:val="20"/>
        </w:rPr>
        <w:t>w</w:t>
      </w:r>
      <w:r w:rsidR="00F75125">
        <w:rPr>
          <w:rFonts w:ascii="Palatino" w:hAnsi="Palatino"/>
          <w:sz w:val="20"/>
          <w:szCs w:val="20"/>
        </w:rPr>
        <w:t>h</w:t>
      </w:r>
      <w:r w:rsidRPr="00415320">
        <w:rPr>
          <w:rFonts w:ascii="Palatino" w:hAnsi="Palatino"/>
          <w:sz w:val="20"/>
          <w:szCs w:val="20"/>
        </w:rPr>
        <w:t>iffle</w:t>
      </w:r>
      <w:proofErr w:type="spellEnd"/>
      <w:r w:rsidRPr="00415320">
        <w:rPr>
          <w:rFonts w:ascii="Palatino" w:hAnsi="Palatino"/>
          <w:sz w:val="20"/>
          <w:szCs w:val="20"/>
        </w:rPr>
        <w:t xml:space="preserve"> ball</w:t>
      </w:r>
      <w:r w:rsidR="00D50121">
        <w:rPr>
          <w:rFonts w:ascii="Palatino" w:hAnsi="Palatino"/>
          <w:sz w:val="20"/>
          <w:szCs w:val="20"/>
        </w:rPr>
        <w:t>.</w:t>
      </w:r>
    </w:p>
    <w:p w:rsidR="004B2515" w:rsidRPr="00415320" w:rsidRDefault="004B2515" w:rsidP="00653339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 w:rsidRPr="00415320">
        <w:rPr>
          <w:rFonts w:ascii="Palatino" w:hAnsi="Palatino"/>
          <w:sz w:val="20"/>
          <w:szCs w:val="20"/>
        </w:rPr>
        <w:t xml:space="preserve">Allow </w:t>
      </w:r>
      <w:proofErr w:type="spellStart"/>
      <w:r w:rsidRPr="00415320">
        <w:rPr>
          <w:rFonts w:ascii="Palatino" w:hAnsi="Palatino"/>
          <w:sz w:val="20"/>
          <w:szCs w:val="20"/>
        </w:rPr>
        <w:t>para</w:t>
      </w:r>
      <w:r w:rsidR="00F75125">
        <w:rPr>
          <w:rFonts w:ascii="Palatino" w:hAnsi="Palatino"/>
          <w:sz w:val="20"/>
          <w:szCs w:val="20"/>
        </w:rPr>
        <w:t>educator</w:t>
      </w:r>
      <w:proofErr w:type="spellEnd"/>
      <w:r w:rsidR="00F75125">
        <w:rPr>
          <w:rFonts w:ascii="Palatino" w:hAnsi="Palatino"/>
          <w:sz w:val="20"/>
          <w:szCs w:val="20"/>
        </w:rPr>
        <w:t xml:space="preserve"> or peer helper to be in goal at the same time as student.</w:t>
      </w: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  <w:r w:rsidRPr="00415320">
        <w:rPr>
          <w:rFonts w:ascii="Palatino" w:hAnsi="Palatino"/>
          <w:sz w:val="20"/>
          <w:szCs w:val="20"/>
        </w:rPr>
        <w:lastRenderedPageBreak/>
        <w:tab/>
      </w:r>
      <w:r w:rsidRPr="00415320">
        <w:rPr>
          <w:rFonts w:ascii="Palatino" w:hAnsi="Palatino"/>
          <w:b/>
          <w:sz w:val="20"/>
          <w:szCs w:val="20"/>
        </w:rPr>
        <w:tab/>
        <w:t>Wheelchair Modifications:</w:t>
      </w:r>
    </w:p>
    <w:p w:rsidR="00F75125" w:rsidRPr="00F75125" w:rsidRDefault="00F75125" w:rsidP="00F75125">
      <w:pPr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Incorporate the use of larger balls.</w:t>
      </w:r>
    </w:p>
    <w:p w:rsidR="00F75125" w:rsidRPr="00725508" w:rsidRDefault="00F75125" w:rsidP="00F75125">
      <w:pPr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Student uses chair to block larger therapy ball rolled towards them.</w:t>
      </w:r>
    </w:p>
    <w:p w:rsidR="00F75125" w:rsidRPr="00725508" w:rsidRDefault="00F75125" w:rsidP="00F75125">
      <w:pPr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Allow taps of the ball to be considered hits.</w:t>
      </w:r>
    </w:p>
    <w:p w:rsidR="00F75125" w:rsidRPr="00F75125" w:rsidRDefault="00F75125" w:rsidP="00F75125">
      <w:pPr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Encourage </w:t>
      </w:r>
      <w:r w:rsidR="009048FB">
        <w:rPr>
          <w:rFonts w:ascii="Palatino" w:hAnsi="Palatino"/>
          <w:sz w:val="20"/>
          <w:szCs w:val="20"/>
        </w:rPr>
        <w:t>student</w:t>
      </w:r>
      <w:r>
        <w:rPr>
          <w:rFonts w:ascii="Palatino" w:hAnsi="Palatino"/>
          <w:sz w:val="20"/>
          <w:szCs w:val="20"/>
        </w:rPr>
        <w:t xml:space="preserve"> to keep a firm grip on the stick and work on reaching.</w:t>
      </w:r>
    </w:p>
    <w:p w:rsidR="00F75125" w:rsidRPr="000233E9" w:rsidRDefault="00F75125" w:rsidP="00F75125">
      <w:pPr>
        <w:ind w:left="1800"/>
        <w:rPr>
          <w:rFonts w:ascii="Palatino" w:hAnsi="Palatino"/>
          <w:b/>
          <w:sz w:val="20"/>
          <w:szCs w:val="20"/>
        </w:rPr>
      </w:pP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  <w:r w:rsidRPr="00415320">
        <w:rPr>
          <w:rFonts w:ascii="Palatino" w:hAnsi="Palatino"/>
          <w:b/>
          <w:sz w:val="20"/>
          <w:szCs w:val="20"/>
        </w:rPr>
        <w:t>Tips:</w:t>
      </w:r>
    </w:p>
    <w:p w:rsidR="00653339" w:rsidRDefault="00653339" w:rsidP="00653339">
      <w:pPr>
        <w:rPr>
          <w:rFonts w:ascii="Palatino" w:hAnsi="Palatino"/>
          <w:sz w:val="20"/>
          <w:szCs w:val="20"/>
        </w:rPr>
      </w:pPr>
    </w:p>
    <w:p w:rsidR="00653339" w:rsidRDefault="00415320" w:rsidP="00415320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653339" w:rsidRPr="00415320">
        <w:rPr>
          <w:rFonts w:ascii="Palatino" w:hAnsi="Palatino"/>
          <w:sz w:val="20"/>
          <w:szCs w:val="20"/>
        </w:rPr>
        <w:t>To help students line up correctly, place poly</w:t>
      </w:r>
      <w:r w:rsidR="00CB300A">
        <w:rPr>
          <w:rFonts w:ascii="Palatino" w:hAnsi="Palatino"/>
          <w:sz w:val="20"/>
          <w:szCs w:val="20"/>
        </w:rPr>
        <w:t xml:space="preserve"> </w:t>
      </w:r>
      <w:r w:rsidR="00653339" w:rsidRPr="00415320">
        <w:rPr>
          <w:rFonts w:ascii="Palatino" w:hAnsi="Palatino"/>
          <w:sz w:val="20"/>
          <w:szCs w:val="20"/>
        </w:rPr>
        <w:t>spots on the floor where you want them to line up. Tell students they must each find a spot and stand on it.</w:t>
      </w:r>
    </w:p>
    <w:p w:rsidR="00F75125" w:rsidRDefault="00F75125" w:rsidP="00415320">
      <w:pPr>
        <w:rPr>
          <w:rFonts w:ascii="Palatino" w:hAnsi="Palatino"/>
          <w:sz w:val="20"/>
          <w:szCs w:val="20"/>
        </w:rPr>
      </w:pPr>
    </w:p>
    <w:p w:rsidR="00F75125" w:rsidRDefault="00F75125" w:rsidP="00F75125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Pr="00415320">
        <w:rPr>
          <w:rFonts w:ascii="Palatino" w:hAnsi="Palatino"/>
          <w:sz w:val="20"/>
          <w:szCs w:val="20"/>
        </w:rPr>
        <w:t xml:space="preserve"> Players with asthma and poor cardio respiratory levels can be successful goalkeepers because little running is needed.</w:t>
      </w:r>
    </w:p>
    <w:p w:rsidR="00F75125" w:rsidRDefault="00F75125" w:rsidP="00415320">
      <w:pPr>
        <w:rPr>
          <w:rFonts w:ascii="Palatino" w:hAnsi="Palatino"/>
          <w:sz w:val="20"/>
          <w:szCs w:val="20"/>
        </w:rPr>
      </w:pPr>
    </w:p>
    <w:p w:rsidR="00F75125" w:rsidRPr="00725508" w:rsidRDefault="00F75125" w:rsidP="00F75125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*Emphasize the importance of keeping the blade of the stick below the waist.</w:t>
      </w:r>
    </w:p>
    <w:p w:rsidR="00F75125" w:rsidRPr="00415320" w:rsidRDefault="00F75125" w:rsidP="00415320">
      <w:pPr>
        <w:rPr>
          <w:rFonts w:ascii="Palatino" w:hAnsi="Palatino"/>
          <w:sz w:val="20"/>
          <w:szCs w:val="20"/>
        </w:rPr>
      </w:pPr>
    </w:p>
    <w:p w:rsidR="00653339" w:rsidRPr="00415320" w:rsidRDefault="00653339" w:rsidP="00653339">
      <w:pPr>
        <w:rPr>
          <w:rFonts w:ascii="Palatino" w:hAnsi="Palatino"/>
          <w:sz w:val="20"/>
          <w:szCs w:val="20"/>
        </w:rPr>
      </w:pPr>
    </w:p>
    <w:p w:rsidR="00653339" w:rsidRPr="00415320" w:rsidRDefault="00653339" w:rsidP="00653339">
      <w:pPr>
        <w:rPr>
          <w:rFonts w:ascii="Palatino" w:hAnsi="Palatino"/>
          <w:sz w:val="20"/>
          <w:szCs w:val="20"/>
        </w:rPr>
      </w:pPr>
    </w:p>
    <w:p w:rsidR="00F75125" w:rsidRPr="00725508" w:rsidRDefault="00F75125" w:rsidP="00F75125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653339" w:rsidRPr="00415320" w:rsidRDefault="00653339" w:rsidP="00653339">
      <w:pPr>
        <w:rPr>
          <w:rFonts w:ascii="Palatino" w:hAnsi="Palatino"/>
          <w:b/>
          <w:sz w:val="20"/>
          <w:szCs w:val="20"/>
        </w:rPr>
      </w:pPr>
    </w:p>
    <w:p w:rsidR="00653339" w:rsidRPr="00415320" w:rsidRDefault="00653339" w:rsidP="00653339">
      <w:pPr>
        <w:rPr>
          <w:rFonts w:ascii="Palatino" w:hAnsi="Palatino"/>
        </w:rPr>
      </w:pPr>
    </w:p>
    <w:tbl>
      <w:tblPr>
        <w:tblpPr w:leftFromText="180" w:rightFromText="180" w:vertAnchor="text" w:horzAnchor="margin" w:tblpY="-389"/>
        <w:tblW w:w="10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78"/>
        <w:gridCol w:w="950"/>
        <w:gridCol w:w="1030"/>
        <w:gridCol w:w="1080"/>
        <w:gridCol w:w="1260"/>
        <w:gridCol w:w="856"/>
        <w:gridCol w:w="857"/>
        <w:gridCol w:w="1049"/>
        <w:gridCol w:w="1049"/>
      </w:tblGrid>
      <w:tr w:rsidR="007215CB" w:rsidRPr="00415320" w:rsidTr="007215CB">
        <w:trPr>
          <w:trHeight w:val="319"/>
        </w:trPr>
        <w:tc>
          <w:tcPr>
            <w:tcW w:w="2178" w:type="dxa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</w:rPr>
            </w:pPr>
            <w:r w:rsidRPr="00415320">
              <w:rPr>
                <w:rFonts w:ascii="Palatino" w:hAnsi="Palatino"/>
                <w:b/>
              </w:rPr>
              <w:t>6</w:t>
            </w:r>
            <w:r w:rsidRPr="00415320">
              <w:rPr>
                <w:rFonts w:ascii="Palatino" w:hAnsi="Palatino"/>
                <w:b/>
                <w:vertAlign w:val="superscript"/>
              </w:rPr>
              <w:t>th</w:t>
            </w:r>
            <w:r w:rsidRPr="00415320">
              <w:rPr>
                <w:rFonts w:ascii="Palatino" w:hAnsi="Palatino"/>
                <w:b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D9D9D9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</w:rPr>
            </w:pPr>
            <w:r w:rsidRPr="00415320">
              <w:rPr>
                <w:rFonts w:ascii="Palatino" w:hAnsi="Palatino"/>
                <w:b/>
              </w:rPr>
              <w:t>7</w:t>
            </w:r>
            <w:r w:rsidRPr="00415320">
              <w:rPr>
                <w:rFonts w:ascii="Palatino" w:hAnsi="Palatino"/>
                <w:b/>
                <w:vertAlign w:val="superscript"/>
              </w:rPr>
              <w:t>th</w:t>
            </w:r>
            <w:r w:rsidRPr="00415320">
              <w:rPr>
                <w:rFonts w:ascii="Palatino" w:hAnsi="Palatino"/>
                <w:b/>
              </w:rPr>
              <w:t xml:space="preserve"> Grade</w:t>
            </w:r>
          </w:p>
        </w:tc>
        <w:tc>
          <w:tcPr>
            <w:tcW w:w="1713" w:type="dxa"/>
            <w:gridSpan w:val="2"/>
            <w:shd w:val="clear" w:color="auto" w:fill="BFBFBF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</w:rPr>
            </w:pPr>
            <w:r w:rsidRPr="00415320">
              <w:rPr>
                <w:rFonts w:ascii="Palatino" w:hAnsi="Palatino"/>
                <w:b/>
              </w:rPr>
              <w:t>8</w:t>
            </w:r>
            <w:r w:rsidRPr="00415320">
              <w:rPr>
                <w:rFonts w:ascii="Palatino" w:hAnsi="Palatino"/>
                <w:b/>
                <w:vertAlign w:val="superscript"/>
              </w:rPr>
              <w:t>th</w:t>
            </w:r>
            <w:r w:rsidRPr="00415320">
              <w:rPr>
                <w:rFonts w:ascii="Palatino" w:hAnsi="Palatino"/>
                <w:b/>
              </w:rPr>
              <w:t xml:space="preserve"> Grade</w:t>
            </w:r>
          </w:p>
        </w:tc>
        <w:tc>
          <w:tcPr>
            <w:tcW w:w="2098" w:type="dxa"/>
            <w:gridSpan w:val="2"/>
            <w:shd w:val="clear" w:color="auto" w:fill="A6A6A6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</w:rPr>
            </w:pPr>
            <w:r w:rsidRPr="00415320">
              <w:rPr>
                <w:rFonts w:ascii="Palatino" w:hAnsi="Palatino"/>
                <w:b/>
              </w:rPr>
              <w:t>High School</w:t>
            </w:r>
          </w:p>
        </w:tc>
      </w:tr>
      <w:tr w:rsidR="007215CB" w:rsidRPr="00415320" w:rsidTr="007215CB">
        <w:trPr>
          <w:trHeight w:val="333"/>
        </w:trPr>
        <w:tc>
          <w:tcPr>
            <w:tcW w:w="2178" w:type="dxa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F2F2F2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BFBFBF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7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7215CB" w:rsidRPr="00415320" w:rsidTr="007215CB">
        <w:trPr>
          <w:trHeight w:val="333"/>
        </w:trPr>
        <w:tc>
          <w:tcPr>
            <w:tcW w:w="2178" w:type="dxa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030" w:type="dxa"/>
            <w:shd w:val="clear" w:color="auto" w:fill="F2F2F2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10.02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6.06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7.03</w:t>
            </w:r>
          </w:p>
        </w:tc>
        <w:tc>
          <w:tcPr>
            <w:tcW w:w="856" w:type="dxa"/>
            <w:shd w:val="clear" w:color="auto" w:fill="BFBFBF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7.02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7215CB" w:rsidRPr="00415320" w:rsidRDefault="007215CB" w:rsidP="007215C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415320"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</w:tr>
    </w:tbl>
    <w:p w:rsidR="007215CB" w:rsidRPr="00415320" w:rsidRDefault="007215CB" w:rsidP="00653339">
      <w:pPr>
        <w:rPr>
          <w:rFonts w:ascii="Palatino" w:hAnsi="Palatino"/>
        </w:rPr>
      </w:pPr>
    </w:p>
    <w:p w:rsidR="00CC3B6E" w:rsidRDefault="002249E5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45" type="#_x0000_t202" style="position:absolute;margin-left:48.25pt;margin-top:4.65pt;width:401.5pt;height:203.25pt;z-index:251663872;mso-width-relative:margin;mso-height-relative:margin" strokeweight="1.5pt">
            <v:textbox style="mso-next-textbox:#_x0000_s1045">
              <w:txbxContent>
                <w:p w:rsidR="00442C5F" w:rsidRDefault="00442C5F" w:rsidP="00F75125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442C5F" w:rsidRPr="00655A4E" w:rsidRDefault="00442C5F" w:rsidP="00F75125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442C5F" w:rsidRPr="00655A4E" w:rsidRDefault="00442C5F" w:rsidP="00F7512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442C5F" w:rsidRPr="00655A4E" w:rsidRDefault="00442C5F" w:rsidP="00F7512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442C5F" w:rsidRPr="00655A4E" w:rsidRDefault="00442C5F" w:rsidP="00F7512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442C5F" w:rsidRPr="00655A4E" w:rsidRDefault="00442C5F" w:rsidP="00F75125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442C5F" w:rsidRPr="00655A4E" w:rsidRDefault="00442C5F" w:rsidP="00F7512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442C5F" w:rsidRPr="00655A4E" w:rsidRDefault="00442C5F" w:rsidP="00F7512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442C5F" w:rsidRPr="00655A4E" w:rsidRDefault="00442C5F" w:rsidP="00F7512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442C5F" w:rsidRPr="00655A4E" w:rsidRDefault="00442C5F" w:rsidP="00F7512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442C5F" w:rsidRPr="00655A4E" w:rsidRDefault="00442C5F" w:rsidP="00F75125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442C5F" w:rsidRPr="00655A4E" w:rsidRDefault="00442C5F" w:rsidP="00F7512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442C5F" w:rsidRPr="00655A4E" w:rsidRDefault="00442C5F" w:rsidP="00F7512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442C5F" w:rsidRPr="00655A4E" w:rsidRDefault="00442C5F" w:rsidP="00F7512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442C5F" w:rsidRPr="000D21CC" w:rsidRDefault="00442C5F" w:rsidP="00F75125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442C5F" w:rsidRPr="000D21CC" w:rsidRDefault="00442C5F" w:rsidP="00F75125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p w:rsidR="00F75125" w:rsidRDefault="00F75125">
      <w:pPr>
        <w:rPr>
          <w:rFonts w:ascii="Palatino" w:hAnsi="Palatino"/>
        </w:rPr>
      </w:pPr>
    </w:p>
    <w:p w:rsidR="00F75125" w:rsidRPr="00415320" w:rsidRDefault="00F75125">
      <w:pPr>
        <w:rPr>
          <w:rFonts w:ascii="Palatino" w:hAnsi="Palatino"/>
        </w:rPr>
      </w:pPr>
    </w:p>
    <w:sectPr w:rsidR="00F75125" w:rsidRPr="00415320" w:rsidSect="002E3FF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32342260"/>
    <w:multiLevelType w:val="hybridMultilevel"/>
    <w:tmpl w:val="CB5E5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4580"/>
    <w:multiLevelType w:val="hybridMultilevel"/>
    <w:tmpl w:val="F7AC4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3C0110"/>
    <w:multiLevelType w:val="hybridMultilevel"/>
    <w:tmpl w:val="DC88D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8E04A3"/>
    <w:multiLevelType w:val="hybridMultilevel"/>
    <w:tmpl w:val="36B2A4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C0EF1"/>
    <w:multiLevelType w:val="hybridMultilevel"/>
    <w:tmpl w:val="BEFEB0BA"/>
    <w:lvl w:ilvl="0" w:tplc="7CA07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67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0D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CB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AF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48A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0F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8A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89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339"/>
    <w:rsid w:val="001E78B9"/>
    <w:rsid w:val="002249E5"/>
    <w:rsid w:val="002D20A5"/>
    <w:rsid w:val="002E3FF7"/>
    <w:rsid w:val="00313EA8"/>
    <w:rsid w:val="003544B3"/>
    <w:rsid w:val="00415320"/>
    <w:rsid w:val="00442C5F"/>
    <w:rsid w:val="0047331B"/>
    <w:rsid w:val="004769F0"/>
    <w:rsid w:val="004B2515"/>
    <w:rsid w:val="004D19C3"/>
    <w:rsid w:val="00653339"/>
    <w:rsid w:val="006D47F4"/>
    <w:rsid w:val="006F27B6"/>
    <w:rsid w:val="007215CB"/>
    <w:rsid w:val="00743F0E"/>
    <w:rsid w:val="009048FB"/>
    <w:rsid w:val="00981A6B"/>
    <w:rsid w:val="009A48BB"/>
    <w:rsid w:val="009B11A7"/>
    <w:rsid w:val="00C46A4B"/>
    <w:rsid w:val="00C744B6"/>
    <w:rsid w:val="00C9187C"/>
    <w:rsid w:val="00CB300A"/>
    <w:rsid w:val="00CC3B6E"/>
    <w:rsid w:val="00D50121"/>
    <w:rsid w:val="00E5689B"/>
    <w:rsid w:val="00F7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3" type="connector" idref="#_x0000_s1050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C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8CE9-E0AD-429A-BC7D-46E3D3CB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cp:lastModifiedBy>PCS</cp:lastModifiedBy>
  <cp:revision>2</cp:revision>
  <cp:lastPrinted>2010-05-31T16:11:00Z</cp:lastPrinted>
  <dcterms:created xsi:type="dcterms:W3CDTF">2010-06-02T16:42:00Z</dcterms:created>
  <dcterms:modified xsi:type="dcterms:W3CDTF">2010-06-02T16:42:00Z</dcterms:modified>
</cp:coreProperties>
</file>