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405" w:rsidRDefault="00275043" w:rsidP="00275043">
      <w:pPr>
        <w:spacing w:after="150" w:line="240" w:lineRule="auto"/>
        <w:jc w:val="center"/>
        <w:rPr>
          <w:rFonts w:ascii="Palatino" w:eastAsia="Times New Roman" w:hAnsi="Palatino" w:cs="Arial"/>
          <w:b/>
          <w:bCs/>
          <w:sz w:val="28"/>
          <w:szCs w:val="28"/>
        </w:rPr>
      </w:pPr>
      <w:r w:rsidRPr="00E965E8">
        <w:rPr>
          <w:rFonts w:ascii="Palatino" w:eastAsia="Times New Roman" w:hAnsi="Palatino" w:cs="Arial"/>
          <w:b/>
          <w:bCs/>
          <w:sz w:val="28"/>
          <w:szCs w:val="28"/>
        </w:rPr>
        <w:t xml:space="preserve">What is </w:t>
      </w:r>
      <w:r w:rsidR="00D13405">
        <w:rPr>
          <w:rFonts w:ascii="Palatino" w:eastAsia="Times New Roman" w:hAnsi="Palatino" w:cs="Arial"/>
          <w:b/>
          <w:bCs/>
          <w:sz w:val="28"/>
          <w:szCs w:val="28"/>
        </w:rPr>
        <w:t>Specially Designed Physical Education?</w:t>
      </w:r>
    </w:p>
    <w:p w:rsidR="00275043" w:rsidRPr="00E965E8" w:rsidRDefault="00275043" w:rsidP="00275043">
      <w:pPr>
        <w:spacing w:after="150" w:line="240" w:lineRule="auto"/>
        <w:jc w:val="center"/>
        <w:rPr>
          <w:rFonts w:ascii="Palatino" w:eastAsia="Times New Roman" w:hAnsi="Palatino" w:cs="Arial"/>
          <w:b/>
          <w:bCs/>
          <w:sz w:val="28"/>
          <w:szCs w:val="28"/>
        </w:rPr>
      </w:pPr>
      <w:r w:rsidRPr="00E965E8">
        <w:rPr>
          <w:rFonts w:ascii="Palatino" w:eastAsia="Times New Roman" w:hAnsi="Palatino" w:cs="Arial"/>
          <w:b/>
          <w:bCs/>
          <w:sz w:val="28"/>
          <w:szCs w:val="28"/>
        </w:rPr>
        <w:t>Adapted Physical Education?</w:t>
      </w:r>
    </w:p>
    <w:p w:rsidR="00275043" w:rsidRPr="00C24696" w:rsidRDefault="00275043" w:rsidP="00275043">
      <w:pPr>
        <w:spacing w:after="150" w:line="240" w:lineRule="auto"/>
        <w:rPr>
          <w:rFonts w:ascii="Palatino" w:eastAsia="Times New Roman" w:hAnsi="Palatino" w:cs="Arial"/>
          <w:sz w:val="23"/>
          <w:szCs w:val="23"/>
        </w:rPr>
      </w:pPr>
      <w:r w:rsidRPr="00C24696">
        <w:rPr>
          <w:rFonts w:ascii="Palatino" w:eastAsia="Times New Roman" w:hAnsi="Palatino" w:cs="Arial"/>
          <w:b/>
          <w:bCs/>
          <w:sz w:val="23"/>
          <w:szCs w:val="23"/>
        </w:rPr>
        <w:t>The National Consortium for Physical Education and Recreation for Individuals with Disabilities (NCPERID)</w:t>
      </w:r>
      <w:r w:rsidRPr="00C24696">
        <w:rPr>
          <w:rFonts w:ascii="Palatino" w:eastAsia="Times New Roman" w:hAnsi="Palatino" w:cs="Arial"/>
          <w:sz w:val="23"/>
          <w:szCs w:val="23"/>
        </w:rPr>
        <w:t xml:space="preserve"> defines </w:t>
      </w:r>
      <w:r w:rsidR="00D13405">
        <w:rPr>
          <w:rFonts w:ascii="Palatino" w:eastAsia="Times New Roman" w:hAnsi="Palatino" w:cs="Arial"/>
          <w:sz w:val="23"/>
          <w:szCs w:val="23"/>
        </w:rPr>
        <w:t>“</w:t>
      </w:r>
      <w:r w:rsidRPr="00C24696">
        <w:rPr>
          <w:rFonts w:ascii="Palatino" w:eastAsia="Times New Roman" w:hAnsi="Palatino" w:cs="Arial"/>
          <w:sz w:val="23"/>
          <w:szCs w:val="23"/>
        </w:rPr>
        <w:t>adapted physical education</w:t>
      </w:r>
      <w:r w:rsidR="00D13405">
        <w:rPr>
          <w:rFonts w:ascii="Palatino" w:eastAsia="Times New Roman" w:hAnsi="Palatino" w:cs="Arial"/>
          <w:sz w:val="23"/>
          <w:szCs w:val="23"/>
        </w:rPr>
        <w:t>”</w:t>
      </w:r>
      <w:r w:rsidRPr="00C24696">
        <w:rPr>
          <w:rFonts w:ascii="Palatino" w:eastAsia="Times New Roman" w:hAnsi="Palatino" w:cs="Arial"/>
          <w:sz w:val="23"/>
          <w:szCs w:val="23"/>
        </w:rPr>
        <w:t xml:space="preserve"> </w:t>
      </w:r>
      <w:r w:rsidR="00D13405">
        <w:rPr>
          <w:rFonts w:ascii="Palatino" w:eastAsia="Times New Roman" w:hAnsi="Palatino" w:cs="Arial"/>
          <w:sz w:val="23"/>
          <w:szCs w:val="23"/>
        </w:rPr>
        <w:t>(also referred to as Special</w:t>
      </w:r>
      <w:r w:rsidR="009F42D2">
        <w:rPr>
          <w:rFonts w:ascii="Palatino" w:eastAsia="Times New Roman" w:hAnsi="Palatino" w:cs="Arial"/>
          <w:sz w:val="23"/>
          <w:szCs w:val="23"/>
        </w:rPr>
        <w:t>ly</w:t>
      </w:r>
      <w:r w:rsidR="00D13405">
        <w:rPr>
          <w:rFonts w:ascii="Palatino" w:eastAsia="Times New Roman" w:hAnsi="Palatino" w:cs="Arial"/>
          <w:sz w:val="23"/>
          <w:szCs w:val="23"/>
        </w:rPr>
        <w:t xml:space="preserve"> Designed Physical Education) </w:t>
      </w:r>
      <w:r w:rsidRPr="00C24696">
        <w:rPr>
          <w:rFonts w:ascii="Palatino" w:eastAsia="Times New Roman" w:hAnsi="Palatino" w:cs="Arial"/>
          <w:sz w:val="23"/>
          <w:szCs w:val="23"/>
        </w:rPr>
        <w:t xml:space="preserve">as the following: </w:t>
      </w:r>
    </w:p>
    <w:p w:rsidR="00275043" w:rsidRPr="00C24696" w:rsidRDefault="00275043" w:rsidP="00275043">
      <w:pPr>
        <w:spacing w:after="150" w:line="240" w:lineRule="auto"/>
        <w:rPr>
          <w:rFonts w:ascii="Palatino" w:eastAsia="Times New Roman" w:hAnsi="Palatino" w:cs="Arial"/>
          <w:sz w:val="23"/>
          <w:szCs w:val="23"/>
        </w:rPr>
      </w:pPr>
      <w:r w:rsidRPr="00C24696">
        <w:rPr>
          <w:rFonts w:ascii="Palatino" w:eastAsia="Times New Roman" w:hAnsi="Palatino" w:cs="Arial"/>
          <w:b/>
          <w:bCs/>
          <w:sz w:val="23"/>
          <w:szCs w:val="23"/>
        </w:rPr>
        <w:t>Adapted physical education (APE)</w:t>
      </w:r>
      <w:r w:rsidRPr="00C24696">
        <w:rPr>
          <w:rFonts w:ascii="Palatino" w:eastAsia="Times New Roman" w:hAnsi="Palatino" w:cs="Arial"/>
          <w:sz w:val="23"/>
          <w:szCs w:val="23"/>
        </w:rPr>
        <w:t xml:space="preserve"> is physical education which may be adapted or modified to address the individualized needs of children and youth who have gross motor developmental delays. This service should include the following: </w:t>
      </w:r>
    </w:p>
    <w:p w:rsidR="00275043" w:rsidRPr="00C24696" w:rsidRDefault="00275043" w:rsidP="00275043">
      <w:pPr>
        <w:spacing w:after="150" w:line="240" w:lineRule="auto"/>
        <w:rPr>
          <w:rFonts w:ascii="Palatino" w:eastAsia="Times New Roman" w:hAnsi="Palatino" w:cs="Arial"/>
          <w:sz w:val="23"/>
          <w:szCs w:val="23"/>
        </w:rPr>
      </w:pPr>
      <w:r w:rsidRPr="00C24696">
        <w:rPr>
          <w:rFonts w:ascii="Palatino" w:eastAsia="Times New Roman" w:hAnsi="Palatino" w:cs="Arial"/>
          <w:b/>
          <w:bCs/>
          <w:sz w:val="23"/>
          <w:szCs w:val="23"/>
        </w:rPr>
        <w:t>- Assessment and instruction</w:t>
      </w:r>
      <w:r w:rsidRPr="00C24696">
        <w:rPr>
          <w:rFonts w:ascii="Palatino" w:eastAsia="Times New Roman" w:hAnsi="Palatino" w:cs="Arial"/>
          <w:sz w:val="23"/>
          <w:szCs w:val="23"/>
        </w:rPr>
        <w:t xml:space="preserve"> by qualified personnel means that professionals are prepared to gather assessment date and provide physical education instruction for children and youth with disabilities and developmental delays. </w:t>
      </w:r>
    </w:p>
    <w:p w:rsidR="00275043" w:rsidRPr="00C24696" w:rsidRDefault="00275043" w:rsidP="00275043">
      <w:pPr>
        <w:spacing w:after="150" w:line="240" w:lineRule="auto"/>
        <w:rPr>
          <w:rFonts w:ascii="Palatino" w:eastAsia="Times New Roman" w:hAnsi="Palatino" w:cs="Arial"/>
          <w:sz w:val="23"/>
          <w:szCs w:val="23"/>
        </w:rPr>
      </w:pPr>
      <w:r w:rsidRPr="00C24696">
        <w:rPr>
          <w:rFonts w:ascii="Palatino" w:eastAsia="Times New Roman" w:hAnsi="Palatino" w:cs="Arial"/>
          <w:b/>
          <w:bCs/>
          <w:sz w:val="23"/>
          <w:szCs w:val="23"/>
        </w:rPr>
        <w:t>- Accurate assessment data</w:t>
      </w:r>
      <w:r w:rsidRPr="00C24696">
        <w:rPr>
          <w:rFonts w:ascii="Palatino" w:eastAsia="Times New Roman" w:hAnsi="Palatino" w:cs="Arial"/>
          <w:sz w:val="23"/>
          <w:szCs w:val="23"/>
        </w:rPr>
        <w:t xml:space="preserve">, including diagnostic and curriculum-based data collected by qualified personnel. </w:t>
      </w:r>
    </w:p>
    <w:p w:rsidR="00275043" w:rsidRPr="00C24696" w:rsidRDefault="00275043" w:rsidP="00275043">
      <w:pPr>
        <w:spacing w:after="150" w:line="240" w:lineRule="auto"/>
        <w:rPr>
          <w:rFonts w:ascii="Palatino" w:eastAsia="Times New Roman" w:hAnsi="Palatino" w:cs="Arial"/>
          <w:sz w:val="23"/>
          <w:szCs w:val="23"/>
        </w:rPr>
      </w:pPr>
      <w:r w:rsidRPr="00C24696">
        <w:rPr>
          <w:rFonts w:ascii="Palatino" w:eastAsia="Times New Roman" w:hAnsi="Palatino" w:cs="Arial"/>
          <w:b/>
          <w:bCs/>
          <w:sz w:val="23"/>
          <w:szCs w:val="23"/>
        </w:rPr>
        <w:t>- Individualized Education Program (IEP) Goals and Objectives / Benchmarks</w:t>
      </w:r>
      <w:r w:rsidRPr="00C24696">
        <w:rPr>
          <w:rFonts w:ascii="Palatino" w:eastAsia="Times New Roman" w:hAnsi="Palatino" w:cs="Arial"/>
          <w:sz w:val="23"/>
          <w:szCs w:val="23"/>
        </w:rPr>
        <w:t xml:space="preserve"> are measurable and objective statements written by the physical education instructor. The goals and objectives are reflective of the physical education instructional content and monitored/evaluated according to district policy, to ensure that goals and objectives are being met in a timely manner. </w:t>
      </w:r>
    </w:p>
    <w:p w:rsidR="00275043" w:rsidRPr="00C24696" w:rsidRDefault="00275043" w:rsidP="00275043">
      <w:pPr>
        <w:spacing w:after="150" w:line="240" w:lineRule="auto"/>
        <w:rPr>
          <w:rFonts w:ascii="Palatino" w:eastAsia="Times New Roman" w:hAnsi="Palatino" w:cs="Arial"/>
          <w:sz w:val="23"/>
          <w:szCs w:val="23"/>
        </w:rPr>
      </w:pPr>
      <w:r w:rsidRPr="00C24696">
        <w:rPr>
          <w:rFonts w:ascii="Palatino" w:eastAsia="Times New Roman" w:hAnsi="Palatino" w:cs="Arial"/>
          <w:b/>
          <w:bCs/>
          <w:sz w:val="23"/>
          <w:szCs w:val="23"/>
        </w:rPr>
        <w:t>- Instruction in a Least Restricted Environment (LRE)</w:t>
      </w:r>
      <w:r w:rsidRPr="00C24696">
        <w:rPr>
          <w:rFonts w:ascii="Palatino" w:eastAsia="Times New Roman" w:hAnsi="Palatino" w:cs="Arial"/>
          <w:sz w:val="23"/>
          <w:szCs w:val="23"/>
        </w:rPr>
        <w:t xml:space="preserve"> refers to adapting or modifying the physical education curriculum and/or instruction to address the individualized abilities of each child. Adaptations are made to ensure that each student will experience success in a safe environment. Placement is outlined in the IEP and may include one or more of the following options: </w:t>
      </w:r>
    </w:p>
    <w:p w:rsidR="00275043" w:rsidRPr="00C24696" w:rsidRDefault="00275043" w:rsidP="00275043">
      <w:pPr>
        <w:numPr>
          <w:ilvl w:val="0"/>
          <w:numId w:val="1"/>
        </w:numPr>
        <w:spacing w:before="100" w:beforeAutospacing="1" w:after="100" w:afterAutospacing="1" w:line="240" w:lineRule="auto"/>
        <w:ind w:left="1440"/>
        <w:rPr>
          <w:rFonts w:ascii="Palatino" w:eastAsia="Times New Roman" w:hAnsi="Palatino" w:cs="Arial"/>
          <w:sz w:val="23"/>
          <w:szCs w:val="23"/>
        </w:rPr>
      </w:pPr>
      <w:r w:rsidRPr="00C24696">
        <w:rPr>
          <w:rFonts w:ascii="Palatino" w:eastAsia="Times New Roman" w:hAnsi="Palatino" w:cs="Arial"/>
          <w:sz w:val="23"/>
          <w:szCs w:val="23"/>
        </w:rPr>
        <w:t xml:space="preserve">The general physical education setting </w:t>
      </w:r>
    </w:p>
    <w:p w:rsidR="00275043" w:rsidRPr="00C24696" w:rsidRDefault="00275043" w:rsidP="00275043">
      <w:pPr>
        <w:numPr>
          <w:ilvl w:val="0"/>
          <w:numId w:val="1"/>
        </w:numPr>
        <w:spacing w:before="100" w:beforeAutospacing="1" w:after="100" w:afterAutospacing="1" w:line="240" w:lineRule="auto"/>
        <w:ind w:left="1440"/>
        <w:rPr>
          <w:rFonts w:ascii="Palatino" w:eastAsia="Times New Roman" w:hAnsi="Palatino" w:cs="Arial"/>
          <w:sz w:val="23"/>
          <w:szCs w:val="23"/>
        </w:rPr>
      </w:pPr>
      <w:r w:rsidRPr="00C24696">
        <w:rPr>
          <w:rFonts w:ascii="Palatino" w:eastAsia="Times New Roman" w:hAnsi="Palatino" w:cs="Arial"/>
          <w:sz w:val="23"/>
          <w:szCs w:val="23"/>
        </w:rPr>
        <w:t xml:space="preserve">The general physical education setting with a teaching assistant or peers </w:t>
      </w:r>
    </w:p>
    <w:p w:rsidR="00275043" w:rsidRPr="00C24696" w:rsidRDefault="00275043" w:rsidP="00275043">
      <w:pPr>
        <w:numPr>
          <w:ilvl w:val="0"/>
          <w:numId w:val="1"/>
        </w:numPr>
        <w:spacing w:before="100" w:beforeAutospacing="1" w:after="100" w:afterAutospacing="1" w:line="240" w:lineRule="auto"/>
        <w:ind w:left="1440"/>
        <w:rPr>
          <w:rFonts w:ascii="Palatino" w:eastAsia="Times New Roman" w:hAnsi="Palatino" w:cs="Arial"/>
          <w:sz w:val="23"/>
          <w:szCs w:val="23"/>
        </w:rPr>
      </w:pPr>
      <w:r w:rsidRPr="00C24696">
        <w:rPr>
          <w:rFonts w:ascii="Palatino" w:eastAsia="Times New Roman" w:hAnsi="Palatino" w:cs="Arial"/>
          <w:sz w:val="23"/>
          <w:szCs w:val="23"/>
        </w:rPr>
        <w:t xml:space="preserve">A separate class setting with peers </w:t>
      </w:r>
    </w:p>
    <w:p w:rsidR="00275043" w:rsidRPr="00C24696" w:rsidRDefault="00275043" w:rsidP="00275043">
      <w:pPr>
        <w:numPr>
          <w:ilvl w:val="0"/>
          <w:numId w:val="1"/>
        </w:numPr>
        <w:spacing w:before="100" w:beforeAutospacing="1" w:after="100" w:afterAutospacing="1" w:line="240" w:lineRule="auto"/>
        <w:ind w:left="1440"/>
        <w:rPr>
          <w:rFonts w:ascii="Palatino" w:eastAsia="Times New Roman" w:hAnsi="Palatino" w:cs="Arial"/>
          <w:sz w:val="23"/>
          <w:szCs w:val="23"/>
        </w:rPr>
      </w:pPr>
      <w:r w:rsidRPr="00C24696">
        <w:rPr>
          <w:rFonts w:ascii="Palatino" w:eastAsia="Times New Roman" w:hAnsi="Palatino" w:cs="Arial"/>
          <w:sz w:val="23"/>
          <w:szCs w:val="23"/>
        </w:rPr>
        <w:t xml:space="preserve">A separate class setting with assistants </w:t>
      </w:r>
    </w:p>
    <w:p w:rsidR="00275043" w:rsidRPr="00C24696" w:rsidRDefault="00275043" w:rsidP="00275043">
      <w:pPr>
        <w:numPr>
          <w:ilvl w:val="0"/>
          <w:numId w:val="1"/>
        </w:numPr>
        <w:spacing w:before="100" w:beforeAutospacing="1" w:after="100" w:afterAutospacing="1" w:line="240" w:lineRule="auto"/>
        <w:ind w:left="1440"/>
        <w:rPr>
          <w:rFonts w:ascii="Palatino" w:eastAsia="Times New Roman" w:hAnsi="Palatino" w:cs="Arial"/>
          <w:sz w:val="23"/>
          <w:szCs w:val="23"/>
        </w:rPr>
      </w:pPr>
      <w:r w:rsidRPr="00C24696">
        <w:rPr>
          <w:rFonts w:ascii="Palatino" w:eastAsia="Times New Roman" w:hAnsi="Palatino" w:cs="Arial"/>
          <w:sz w:val="23"/>
          <w:szCs w:val="23"/>
        </w:rPr>
        <w:t xml:space="preserve">A one-to-one setting between students and the instructor </w:t>
      </w:r>
    </w:p>
    <w:p w:rsidR="00275043" w:rsidRPr="00C24696" w:rsidRDefault="00275043" w:rsidP="00275043">
      <w:pPr>
        <w:spacing w:after="150" w:line="240" w:lineRule="auto"/>
        <w:rPr>
          <w:rFonts w:ascii="Palatino" w:eastAsia="Times New Roman" w:hAnsi="Palatino" w:cs="Arial"/>
          <w:sz w:val="23"/>
          <w:szCs w:val="23"/>
        </w:rPr>
      </w:pPr>
      <w:r w:rsidRPr="00C24696">
        <w:rPr>
          <w:rFonts w:ascii="Palatino" w:eastAsia="Times New Roman" w:hAnsi="Palatino" w:cs="Arial"/>
          <w:sz w:val="23"/>
          <w:szCs w:val="23"/>
        </w:rPr>
        <w:t xml:space="preserve">For all practical purposes, Adapted Physical Education </w:t>
      </w:r>
      <w:r w:rsidRPr="00C24696">
        <w:rPr>
          <w:rFonts w:ascii="Palatino" w:eastAsia="Times New Roman" w:hAnsi="Palatino" w:cs="Arial"/>
          <w:b/>
          <w:bCs/>
          <w:sz w:val="23"/>
          <w:szCs w:val="23"/>
        </w:rPr>
        <w:t>IS</w:t>
      </w:r>
      <w:r w:rsidRPr="00C24696">
        <w:rPr>
          <w:rFonts w:ascii="Palatino" w:eastAsia="Times New Roman" w:hAnsi="Palatino" w:cs="Arial"/>
          <w:sz w:val="23"/>
          <w:szCs w:val="23"/>
        </w:rPr>
        <w:t xml:space="preserve"> developmentally appropriate physical education at its finest. It is adapting, modifying, and/or changing a physical activity</w:t>
      </w:r>
      <w:r w:rsidR="00614B55">
        <w:rPr>
          <w:rFonts w:ascii="Palatino" w:eastAsia="Times New Roman" w:hAnsi="Palatino" w:cs="Arial"/>
          <w:sz w:val="23"/>
          <w:szCs w:val="23"/>
        </w:rPr>
        <w:t xml:space="preserve"> so it is as appropriate for a</w:t>
      </w:r>
      <w:r w:rsidRPr="00C24696">
        <w:rPr>
          <w:rFonts w:ascii="Palatino" w:eastAsia="Times New Roman" w:hAnsi="Palatino" w:cs="Arial"/>
          <w:sz w:val="23"/>
          <w:szCs w:val="23"/>
        </w:rPr>
        <w:t xml:space="preserve"> person with a disability as it is for a person without a disability. </w:t>
      </w:r>
    </w:p>
    <w:p w:rsidR="00275043" w:rsidRPr="00C24696" w:rsidRDefault="00275043" w:rsidP="00275043">
      <w:pPr>
        <w:spacing w:after="150" w:line="240" w:lineRule="auto"/>
        <w:rPr>
          <w:rFonts w:ascii="Palatino" w:eastAsia="Times New Roman" w:hAnsi="Palatino" w:cs="Arial"/>
          <w:sz w:val="23"/>
          <w:szCs w:val="23"/>
        </w:rPr>
      </w:pPr>
      <w:r w:rsidRPr="00C24696">
        <w:rPr>
          <w:rFonts w:ascii="Palatino" w:eastAsia="Times New Roman" w:hAnsi="Palatino" w:cs="Arial"/>
          <w:sz w:val="23"/>
          <w:szCs w:val="23"/>
        </w:rPr>
        <w:t xml:space="preserve">The APE teacher is a direct service provider, not a related service provider, because special physical education is a federally mandated component of special education services [U.S.C.A. 1402 (25)]. This means that physical education needs to be provided to the student with a disability as part of the child's special education. This is contrasted with physical therapy and occupational therapy, which are related services. These therapies are provided to the child with disabilities only if he/she needs them to benefit from instruction. </w:t>
      </w:r>
    </w:p>
    <w:p w:rsidR="00C24696" w:rsidRDefault="00275043" w:rsidP="00C24696">
      <w:pPr>
        <w:spacing w:after="150" w:line="240" w:lineRule="auto"/>
        <w:rPr>
          <w:rFonts w:ascii="Palatino" w:eastAsia="Times New Roman" w:hAnsi="Palatino" w:cs="Arial"/>
          <w:sz w:val="23"/>
          <w:szCs w:val="23"/>
        </w:rPr>
      </w:pPr>
      <w:r w:rsidRPr="00C24696">
        <w:rPr>
          <w:rFonts w:ascii="Palatino" w:eastAsia="Times New Roman" w:hAnsi="Palatino" w:cs="Arial"/>
          <w:sz w:val="23"/>
          <w:szCs w:val="23"/>
        </w:rPr>
        <w:t xml:space="preserve">Change the word "adapted" to "modified" and you have the idea of Adapted Physical Education. It is </w:t>
      </w:r>
      <w:r w:rsidRPr="00C24696">
        <w:rPr>
          <w:rFonts w:ascii="Palatino" w:eastAsia="Times New Roman" w:hAnsi="Palatino" w:cs="Arial"/>
          <w:b/>
          <w:bCs/>
          <w:sz w:val="23"/>
          <w:szCs w:val="23"/>
        </w:rPr>
        <w:t>GOOD</w:t>
      </w:r>
      <w:r w:rsidRPr="00C24696">
        <w:rPr>
          <w:rFonts w:ascii="Palatino" w:eastAsia="Times New Roman" w:hAnsi="Palatino" w:cs="Arial"/>
          <w:sz w:val="23"/>
          <w:szCs w:val="23"/>
        </w:rPr>
        <w:t xml:space="preserve"> teaching which adapts (modifies) the curriculum, task, equipment, and/or environment so that </w:t>
      </w:r>
      <w:r w:rsidRPr="00C24696">
        <w:rPr>
          <w:rFonts w:ascii="Palatino" w:eastAsia="Times New Roman" w:hAnsi="Palatino" w:cs="Arial"/>
          <w:b/>
          <w:bCs/>
          <w:sz w:val="23"/>
          <w:szCs w:val="23"/>
        </w:rPr>
        <w:t>ALL</w:t>
      </w:r>
      <w:r w:rsidRPr="00C24696">
        <w:rPr>
          <w:rFonts w:ascii="Palatino" w:eastAsia="Times New Roman" w:hAnsi="Palatino" w:cs="Arial"/>
          <w:sz w:val="23"/>
          <w:szCs w:val="23"/>
        </w:rPr>
        <w:t xml:space="preserve"> students can fully participate in physical education.</w:t>
      </w:r>
    </w:p>
    <w:p w:rsidR="00275043" w:rsidRPr="00C24696" w:rsidRDefault="000C0DD5" w:rsidP="00C24696">
      <w:pPr>
        <w:spacing w:after="150" w:line="240" w:lineRule="auto"/>
        <w:rPr>
          <w:rFonts w:ascii="Palatino" w:eastAsia="Times New Roman" w:hAnsi="Palatino" w:cs="Arial"/>
          <w:sz w:val="23"/>
          <w:szCs w:val="23"/>
        </w:rPr>
      </w:pPr>
      <w:r w:rsidRPr="000C0DD5">
        <w:rPr>
          <w:rFonts w:ascii="Palatino" w:eastAsia="Times New Roman" w:hAnsi="Palatino" w:cs="Times New Roman"/>
          <w:noProof/>
          <w:color w:val="000000"/>
          <w:sz w:val="16"/>
          <w:szCs w:val="16"/>
        </w:rPr>
        <w:pict>
          <v:shapetype id="_x0000_t32" coordsize="21600,21600" o:spt="32" o:oned="t" path="m,l21600,21600e" filled="f">
            <v:path arrowok="t" fillok="f" o:connecttype="none"/>
            <o:lock v:ext="edit" shapetype="t"/>
          </v:shapetype>
          <v:shape id="_x0000_s1026" type="#_x0000_t32" style="position:absolute;margin-left:-1.5pt;margin-top:10.1pt;width:116.25pt;height:0;z-index:251658240" o:connectortype="straight"/>
        </w:pict>
      </w:r>
      <w:r w:rsidR="00275043" w:rsidRPr="00275043">
        <w:rPr>
          <w:rFonts w:ascii="Palatino" w:eastAsia="Times New Roman" w:hAnsi="Palatino" w:cs="Times New Roman"/>
          <w:color w:val="000000"/>
          <w:sz w:val="16"/>
          <w:szCs w:val="16"/>
        </w:rPr>
        <w:t xml:space="preserve">"What Is Adapted Physical Education?" </w:t>
      </w:r>
      <w:r w:rsidR="00275043" w:rsidRPr="00275043">
        <w:rPr>
          <w:rFonts w:ascii="Palatino" w:eastAsia="Times New Roman" w:hAnsi="Palatino" w:cs="Times New Roman"/>
          <w:i/>
          <w:iCs/>
          <w:color w:val="000000"/>
          <w:sz w:val="16"/>
          <w:szCs w:val="16"/>
        </w:rPr>
        <w:t>PE Central: The Web Site for Health and Physical Education Teachers</w:t>
      </w:r>
      <w:r w:rsidR="00275043" w:rsidRPr="00275043">
        <w:rPr>
          <w:rFonts w:ascii="Palatino" w:eastAsia="Times New Roman" w:hAnsi="Palatino" w:cs="Times New Roman"/>
          <w:color w:val="000000"/>
          <w:sz w:val="16"/>
          <w:szCs w:val="16"/>
        </w:rPr>
        <w:t>. 1 Aug. 2005. Web. 10 May 2010. &lt;http://www.pecentral.org&gt;.</w:t>
      </w:r>
    </w:p>
    <w:sectPr w:rsidR="00275043" w:rsidRPr="00C24696" w:rsidSect="00C24696">
      <w:pgSz w:w="12240" w:h="15840"/>
      <w:pgMar w:top="1440" w:right="1080" w:bottom="63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95529"/>
    <w:multiLevelType w:val="multilevel"/>
    <w:tmpl w:val="F0F6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75043"/>
    <w:rsid w:val="000C0DD5"/>
    <w:rsid w:val="001C6FEC"/>
    <w:rsid w:val="00275043"/>
    <w:rsid w:val="003941B1"/>
    <w:rsid w:val="003A1620"/>
    <w:rsid w:val="00423C59"/>
    <w:rsid w:val="00614B55"/>
    <w:rsid w:val="00886A02"/>
    <w:rsid w:val="009F42D2"/>
    <w:rsid w:val="00C24696"/>
    <w:rsid w:val="00D13405"/>
    <w:rsid w:val="00D5339F"/>
    <w:rsid w:val="00E96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F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5043"/>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5043"/>
    <w:rPr>
      <w:b/>
      <w:bCs/>
    </w:rPr>
  </w:style>
</w:styles>
</file>

<file path=word/webSettings.xml><?xml version="1.0" encoding="utf-8"?>
<w:webSettings xmlns:r="http://schemas.openxmlformats.org/officeDocument/2006/relationships" xmlns:w="http://schemas.openxmlformats.org/wordprocessingml/2006/main">
  <w:divs>
    <w:div w:id="319777770">
      <w:bodyDiv w:val="1"/>
      <w:marLeft w:val="0"/>
      <w:marRight w:val="0"/>
      <w:marTop w:val="0"/>
      <w:marBottom w:val="0"/>
      <w:divBdr>
        <w:top w:val="none" w:sz="0" w:space="0" w:color="auto"/>
        <w:left w:val="none" w:sz="0" w:space="0" w:color="auto"/>
        <w:bottom w:val="none" w:sz="0" w:space="0" w:color="auto"/>
        <w:right w:val="none" w:sz="0" w:space="0" w:color="auto"/>
      </w:divBdr>
      <w:divsChild>
        <w:div w:id="1884101257">
          <w:marLeft w:val="0"/>
          <w:marRight w:val="0"/>
          <w:marTop w:val="75"/>
          <w:marBottom w:val="75"/>
          <w:divBdr>
            <w:top w:val="none" w:sz="0" w:space="0" w:color="auto"/>
            <w:left w:val="none" w:sz="0" w:space="0" w:color="auto"/>
            <w:bottom w:val="none" w:sz="0" w:space="0" w:color="auto"/>
            <w:right w:val="none" w:sz="0" w:space="0" w:color="auto"/>
          </w:divBdr>
          <w:divsChild>
            <w:div w:id="970597305">
              <w:marLeft w:val="0"/>
              <w:marRight w:val="0"/>
              <w:marTop w:val="0"/>
              <w:marBottom w:val="0"/>
              <w:divBdr>
                <w:top w:val="none" w:sz="0" w:space="0" w:color="auto"/>
                <w:left w:val="none" w:sz="0" w:space="0" w:color="auto"/>
                <w:bottom w:val="none" w:sz="0" w:space="0" w:color="auto"/>
                <w:right w:val="none" w:sz="0" w:space="0" w:color="auto"/>
              </w:divBdr>
              <w:divsChild>
                <w:div w:id="1756971364">
                  <w:marLeft w:val="0"/>
                  <w:marRight w:val="0"/>
                  <w:marTop w:val="0"/>
                  <w:marBottom w:val="0"/>
                  <w:divBdr>
                    <w:top w:val="none" w:sz="0" w:space="0" w:color="auto"/>
                    <w:left w:val="none" w:sz="0" w:space="0" w:color="auto"/>
                    <w:bottom w:val="none" w:sz="0" w:space="0" w:color="auto"/>
                    <w:right w:val="none" w:sz="0" w:space="0" w:color="auto"/>
                  </w:divBdr>
                  <w:divsChild>
                    <w:div w:id="1550417234">
                      <w:marLeft w:val="0"/>
                      <w:marRight w:val="0"/>
                      <w:marTop w:val="0"/>
                      <w:marBottom w:val="0"/>
                      <w:divBdr>
                        <w:top w:val="none" w:sz="0" w:space="0" w:color="auto"/>
                        <w:left w:val="none" w:sz="0" w:space="0" w:color="auto"/>
                        <w:bottom w:val="none" w:sz="0" w:space="0" w:color="auto"/>
                        <w:right w:val="none" w:sz="0" w:space="0" w:color="auto"/>
                      </w:divBdr>
                      <w:divsChild>
                        <w:div w:id="109976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51005783">
      <w:bodyDiv w:val="1"/>
      <w:marLeft w:val="0"/>
      <w:marRight w:val="0"/>
      <w:marTop w:val="0"/>
      <w:marBottom w:val="0"/>
      <w:divBdr>
        <w:top w:val="none" w:sz="0" w:space="0" w:color="auto"/>
        <w:left w:val="none" w:sz="0" w:space="0" w:color="auto"/>
        <w:bottom w:val="none" w:sz="0" w:space="0" w:color="auto"/>
        <w:right w:val="none" w:sz="0" w:space="0" w:color="auto"/>
      </w:divBdr>
      <w:divsChild>
        <w:div w:id="371465587">
          <w:marLeft w:val="0"/>
          <w:marRight w:val="0"/>
          <w:marTop w:val="0"/>
          <w:marBottom w:val="0"/>
          <w:divBdr>
            <w:top w:val="none" w:sz="0" w:space="0" w:color="auto"/>
            <w:left w:val="none" w:sz="0" w:space="0" w:color="auto"/>
            <w:bottom w:val="none" w:sz="0" w:space="0" w:color="auto"/>
            <w:right w:val="none" w:sz="0" w:space="0" w:color="auto"/>
          </w:divBdr>
          <w:divsChild>
            <w:div w:id="619336417">
              <w:marLeft w:val="0"/>
              <w:marRight w:val="0"/>
              <w:marTop w:val="0"/>
              <w:marBottom w:val="0"/>
              <w:divBdr>
                <w:top w:val="none" w:sz="0" w:space="0" w:color="auto"/>
                <w:left w:val="none" w:sz="0" w:space="0" w:color="auto"/>
                <w:bottom w:val="none" w:sz="0" w:space="0" w:color="auto"/>
                <w:right w:val="none" w:sz="0" w:space="0" w:color="auto"/>
              </w:divBdr>
              <w:divsChild>
                <w:div w:id="803931911">
                  <w:marLeft w:val="0"/>
                  <w:marRight w:val="0"/>
                  <w:marTop w:val="0"/>
                  <w:marBottom w:val="0"/>
                  <w:divBdr>
                    <w:top w:val="none" w:sz="0" w:space="0" w:color="auto"/>
                    <w:left w:val="none" w:sz="0" w:space="0" w:color="auto"/>
                    <w:bottom w:val="none" w:sz="0" w:space="0" w:color="auto"/>
                    <w:right w:val="none" w:sz="0" w:space="0" w:color="auto"/>
                  </w:divBdr>
                  <w:divsChild>
                    <w:div w:id="196237089">
                      <w:marLeft w:val="0"/>
                      <w:marRight w:val="0"/>
                      <w:marTop w:val="0"/>
                      <w:marBottom w:val="0"/>
                      <w:divBdr>
                        <w:top w:val="none" w:sz="0" w:space="0" w:color="auto"/>
                        <w:left w:val="none" w:sz="0" w:space="0" w:color="auto"/>
                        <w:bottom w:val="none" w:sz="0" w:space="0" w:color="auto"/>
                        <w:right w:val="none" w:sz="0" w:space="0" w:color="auto"/>
                      </w:divBdr>
                      <w:divsChild>
                        <w:div w:id="436562665">
                          <w:marLeft w:val="0"/>
                          <w:marRight w:val="0"/>
                          <w:marTop w:val="0"/>
                          <w:marBottom w:val="0"/>
                          <w:divBdr>
                            <w:top w:val="single" w:sz="6" w:space="4" w:color="0066CC"/>
                            <w:left w:val="single" w:sz="6" w:space="4" w:color="0066CC"/>
                            <w:bottom w:val="single" w:sz="6" w:space="4" w:color="0066CC"/>
                            <w:right w:val="single" w:sz="6" w:space="4" w:color="0066CC"/>
                          </w:divBdr>
                          <w:divsChild>
                            <w:div w:id="1828856445">
                              <w:marLeft w:val="72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2652</Characters>
  <Application>Microsoft Office Word</Application>
  <DocSecurity>4</DocSecurity>
  <Lines>22</Lines>
  <Paragraphs>6</Paragraphs>
  <ScaleCrop>false</ScaleCrop>
  <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dc:creator>
  <cp:keywords/>
  <dc:description/>
  <cp:lastModifiedBy>PCS</cp:lastModifiedBy>
  <cp:revision>2</cp:revision>
  <dcterms:created xsi:type="dcterms:W3CDTF">2012-02-07T21:31:00Z</dcterms:created>
  <dcterms:modified xsi:type="dcterms:W3CDTF">2012-02-07T21:31:00Z</dcterms:modified>
</cp:coreProperties>
</file>